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20"/>
        <w:snapToGrid w:val="0"/>
        <w:ind w:firstLineChars="0"/>
        <w:jc w:val="left"/>
        <w:rPr>
          <w:rFonts w:ascii="黑体" w:hAnsi="黑体" w:eastAsia="黑体" w:cs="冬青黑体简体中文"/>
          <w:color w:val="000000" w:themeColor="text1"/>
          <w:sz w:val="24"/>
          <w:szCs w:val="24"/>
        </w:rPr>
      </w:pPr>
      <w:bookmarkStart w:id="0" w:name="_Toc53837976"/>
      <w:bookmarkStart w:id="1" w:name="_Toc53677424"/>
      <w:bookmarkStart w:id="2" w:name="_Hlk53829570"/>
      <w:bookmarkStart w:id="3" w:name="_Hlk53829571"/>
      <w:r>
        <w:rPr>
          <w:rFonts w:hint="eastAsia" w:ascii="黑体" w:hAnsi="黑体" w:eastAsia="黑体" w:cs="冬青黑体简体中文"/>
          <w:color w:val="000000" w:themeColor="text1"/>
          <w:sz w:val="24"/>
          <w:szCs w:val="24"/>
        </w:rPr>
        <w:t>附件1.</w:t>
      </w:r>
    </w:p>
    <w:p>
      <w:pPr>
        <w:pStyle w:val="20"/>
        <w:snapToGrid w:val="0"/>
        <w:ind w:firstLineChars="0"/>
        <w:jc w:val="center"/>
        <w:rPr>
          <w:rFonts w:ascii="黑体" w:hAnsi="黑体" w:eastAsia="黑体" w:cs="冬青黑体简体中文"/>
          <w:color w:val="000000" w:themeColor="text1"/>
          <w:sz w:val="32"/>
          <w:szCs w:val="32"/>
        </w:rPr>
      </w:pPr>
      <w:r>
        <w:rPr>
          <w:rFonts w:hint="eastAsia" w:ascii="黑体" w:hAnsi="黑体" w:eastAsia="黑体" w:cs="冬青黑体简体中文"/>
          <w:color w:val="000000" w:themeColor="text1"/>
          <w:sz w:val="32"/>
          <w:szCs w:val="32"/>
        </w:rPr>
        <w:t>中国戏曲学院附属中等戏曲学校</w:t>
      </w:r>
    </w:p>
    <w:p>
      <w:pPr>
        <w:pStyle w:val="20"/>
        <w:snapToGrid w:val="0"/>
        <w:ind w:firstLineChars="0"/>
        <w:jc w:val="center"/>
        <w:rPr>
          <w:rFonts w:ascii="黑体" w:hAnsi="黑体" w:eastAsia="黑体" w:cs="冬青黑体简体中文"/>
          <w:color w:val="000000" w:themeColor="text1"/>
          <w:sz w:val="32"/>
          <w:szCs w:val="32"/>
        </w:rPr>
      </w:pPr>
      <w:r>
        <w:rPr>
          <w:rFonts w:hint="eastAsia" w:ascii="黑体" w:hAnsi="黑体" w:eastAsia="黑体" w:cs="冬青黑体简体中文"/>
          <w:color w:val="000000" w:themeColor="text1"/>
          <w:sz w:val="32"/>
          <w:szCs w:val="32"/>
        </w:rPr>
        <w:t>2</w:t>
      </w:r>
      <w:r>
        <w:rPr>
          <w:rFonts w:ascii="黑体" w:hAnsi="黑体" w:eastAsia="黑体" w:cs="冬青黑体简体中文"/>
          <w:color w:val="000000" w:themeColor="text1"/>
          <w:sz w:val="32"/>
          <w:szCs w:val="32"/>
        </w:rPr>
        <w:t>0</w:t>
      </w:r>
      <w:r>
        <w:rPr>
          <w:rFonts w:hint="eastAsia" w:ascii="黑体" w:hAnsi="黑体" w:eastAsia="黑体" w:cs="冬青黑体简体中文"/>
          <w:color w:val="000000" w:themeColor="text1"/>
          <w:sz w:val="32"/>
          <w:szCs w:val="32"/>
        </w:rPr>
        <w:t>22年戏曲表演、戏曲音乐专业招生初试</w:t>
      </w:r>
    </w:p>
    <w:p>
      <w:pPr>
        <w:pStyle w:val="20"/>
        <w:snapToGrid w:val="0"/>
        <w:ind w:firstLineChars="0"/>
        <w:jc w:val="center"/>
        <w:rPr>
          <w:rFonts w:ascii="黑体" w:hAnsi="黑体" w:eastAsia="黑体" w:cs="冬青黑体简体中文"/>
          <w:color w:val="000000" w:themeColor="text1"/>
          <w:sz w:val="32"/>
          <w:szCs w:val="32"/>
        </w:rPr>
      </w:pPr>
      <w:r>
        <w:rPr>
          <w:rFonts w:hint="eastAsia" w:ascii="黑体" w:hAnsi="黑体" w:eastAsia="黑体" w:cs="冬青黑体简体中文"/>
          <w:color w:val="000000" w:themeColor="text1"/>
          <w:sz w:val="32"/>
          <w:szCs w:val="32"/>
        </w:rPr>
        <w:t>小艺帮A</w:t>
      </w:r>
      <w:r>
        <w:rPr>
          <w:rFonts w:ascii="黑体" w:hAnsi="黑体" w:eastAsia="黑体" w:cs="冬青黑体简体中文"/>
          <w:color w:val="000000" w:themeColor="text1"/>
          <w:sz w:val="32"/>
          <w:szCs w:val="32"/>
        </w:rPr>
        <w:t>PP</w:t>
      </w:r>
      <w:r>
        <w:rPr>
          <w:rFonts w:hint="eastAsia" w:ascii="黑体" w:hAnsi="黑体" w:eastAsia="黑体" w:cs="冬青黑体简体中文"/>
          <w:color w:val="000000" w:themeColor="text1"/>
          <w:sz w:val="32"/>
          <w:szCs w:val="32"/>
        </w:rPr>
        <w:t>操作手册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小艺帮APP</w:t>
      </w:r>
      <w:r>
        <w:rPr>
          <w:rFonts w:ascii="微软雅黑" w:hAnsi="微软雅黑" w:eastAsia="微软雅黑" w:cs="冬青黑体简体中文"/>
          <w:color w:val="FF0000"/>
          <w:szCs w:val="21"/>
        </w:rPr>
        <w:t>2.0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版本用户操作手册</w:t>
      </w:r>
      <w:bookmarkEnd w:id="0"/>
      <w:bookmarkEnd w:id="1"/>
    </w:p>
    <w:bookmarkEnd w:id="2"/>
    <w:bookmarkEnd w:id="3"/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bookmarkStart w:id="4" w:name="_Hlk53827270"/>
    </w:p>
    <w:p>
      <w:pPr>
        <w:pStyle w:val="20"/>
        <w:snapToGrid w:val="0"/>
        <w:ind w:firstLine="0" w:firstLineChars="0"/>
        <w:jc w:val="left"/>
        <w:outlineLvl w:val="0"/>
        <w:rPr>
          <w:rFonts w:ascii="微软雅黑" w:hAnsi="微软雅黑" w:eastAsia="微软雅黑" w:cs="冬青黑体简体中文"/>
          <w:b/>
          <w:color w:val="FF0000"/>
          <w:sz w:val="24"/>
          <w:szCs w:val="32"/>
        </w:rPr>
      </w:pPr>
      <w:r>
        <w:rPr>
          <w:rFonts w:hint="eastAsia" w:ascii="微软雅黑" w:hAnsi="微软雅黑" w:eastAsia="微软雅黑" w:cs="冬青黑体简体中文"/>
          <w:b/>
          <w:color w:val="FF0000"/>
          <w:sz w:val="24"/>
          <w:szCs w:val="32"/>
        </w:rPr>
        <w:t>特别提醒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1.考前准备注意事项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(1)须使用android7.0及以上</w:t>
      </w:r>
      <w:r>
        <w:rPr>
          <w:rFonts w:ascii="微软雅黑" w:hAnsi="微软雅黑" w:eastAsia="微软雅黑" w:cs="冬青黑体简体中文"/>
          <w:color w:val="FF0000"/>
          <w:szCs w:val="21"/>
        </w:rPr>
        <w:t>或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ios系统10.0以上</w:t>
      </w:r>
      <w:r>
        <w:rPr>
          <w:rFonts w:ascii="微软雅黑" w:hAnsi="微软雅黑" w:eastAsia="微软雅黑" w:cs="冬青黑体简体中文"/>
          <w:color w:val="FF0000"/>
          <w:szCs w:val="21"/>
        </w:rPr>
        <w:t>的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近两年</w:t>
      </w:r>
      <w:r>
        <w:rPr>
          <w:rFonts w:ascii="微软雅黑" w:hAnsi="微软雅黑" w:eastAsia="微软雅黑" w:cs="冬青黑体简体中文"/>
          <w:color w:val="FF0000"/>
          <w:szCs w:val="21"/>
        </w:rPr>
        <w:t>上市的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主流品牌机（例如华为、小米、oppo、vivo等千元以上</w:t>
      </w:r>
      <w:r>
        <w:rPr>
          <w:rFonts w:ascii="微软雅黑" w:hAnsi="微软雅黑" w:eastAsia="微软雅黑" w:cs="冬青黑体简体中文"/>
          <w:color w:val="FF0000"/>
          <w:szCs w:val="21"/>
        </w:rPr>
        <w:t>机型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），否则可能导致小艺帮APP无法下载</w:t>
      </w:r>
      <w:r>
        <w:rPr>
          <w:rFonts w:ascii="微软雅黑" w:hAnsi="微软雅黑" w:eastAsia="微软雅黑" w:cs="冬青黑体简体中文"/>
          <w:color w:val="FF0000"/>
          <w:szCs w:val="21"/>
        </w:rPr>
        <w:t>、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样式错乱</w:t>
      </w:r>
      <w:r>
        <w:rPr>
          <w:rFonts w:ascii="微软雅黑" w:hAnsi="微软雅黑" w:eastAsia="微软雅黑" w:cs="冬青黑体简体中文"/>
          <w:color w:val="FF0000"/>
          <w:szCs w:val="21"/>
        </w:rPr>
        <w:t>、无法完成考试的问题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，责任自负。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(2)考试通过小艺帮APP进行，考试前请确保小艺帮APP为最新版本。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(3)为保证考试过程不受干扰，建议考生准备拍摄背景单一、安静无杂音的场所，注意避免或减小风声、手机铃声等杂音，保证光线充足，确保拍摄视频画面清晰。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(4)为保证拍摄画面稳定，建议考生使用手机支架、稳定器等辅助设备，注意辅助设备不要遮挡手机话筒，避免影响音频录制效果。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(5)务必保持手机电量充足，确保在考试过程中不会出现因手机电量过低自动关机、录制内容丢失。对考试时间比较长的专业，必须准备好电源以便随时使用。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(6)务必确保考试时手机存储空间充足，至少有10G的剩余存储空间</w:t>
      </w:r>
      <w:r>
        <w:rPr>
          <w:rFonts w:ascii="微软雅黑" w:hAnsi="微软雅黑" w:eastAsia="微软雅黑"/>
          <w:color w:val="FF0000"/>
          <w:szCs w:val="21"/>
        </w:rPr>
        <w:t>，录制时间越长，需要预留的内存空间越多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。确保在拍摄过程中不会因为手机存储空间不足导致录制中断、录制内容丢失。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(7)务必检查网络信号，建议是稳定的wifi或者4G网络，确保考试全程网络环境正常，避免出现断网情况导致视频提交失败。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(8)务必</w:t>
      </w:r>
      <w:r>
        <w:rPr>
          <w:rFonts w:ascii="微软雅黑" w:hAnsi="微软雅黑" w:eastAsia="微软雅黑" w:cs="冬青黑体简体中文"/>
          <w:color w:val="FF0000"/>
          <w:szCs w:val="21"/>
        </w:rPr>
        <w:t>禁止通话功能，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退出、关闭除小艺帮APP之外的其他应用程序，例如微信、QQ、录屏、音乐、视频、在线课堂等。手机不得使用夜间模式和静音模式。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(9)在正式考试前请务必进行模拟考试，熟悉小艺帮APP的操作流程和考试流程，以免影响正式考试。模拟考试时，多次测试正式考试时机位摆设位置，确定最佳拍摄点及拍摄角度，高效利用考试时间。（因考前练习及模拟考试数据占用手机内存空间，注意在正式考试开始之前清理数据）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(10)</w:t>
      </w:r>
      <w:r>
        <w:rPr>
          <w:rFonts w:ascii="微软雅黑" w:hAnsi="微软雅黑" w:eastAsia="微软雅黑" w:cs="冬青黑体简体中文"/>
          <w:color w:val="FF0000"/>
          <w:szCs w:val="21"/>
        </w:rPr>
        <w:t xml:space="preserve"> 请务必使用手机系统自带的中文简体标准字体，选择字体大小为标准模式。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2.考试中注意事项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 视频录制要求一镜到底不间断录制，录制全程不允许静音，画面中仅允许出现考生本人</w:t>
      </w:r>
      <w:r>
        <w:rPr>
          <w:rFonts w:ascii="微软雅黑" w:hAnsi="微软雅黑" w:eastAsia="微软雅黑" w:cs="冬青黑体简体中文"/>
          <w:color w:val="FF0000"/>
          <w:szCs w:val="21"/>
        </w:rPr>
        <w:t>（学校特别说明的除外）</w:t>
      </w:r>
      <w:r>
        <w:rPr>
          <w:rFonts w:hint="eastAsia" w:ascii="微软雅黑" w:hAnsi="微软雅黑" w:eastAsia="微软雅黑" w:cs="冬青黑体简体中文"/>
          <w:color w:val="FF0000"/>
          <w:szCs w:val="21"/>
        </w:rPr>
        <w:t>，不得随意切换拍摄角度，不得有暗示性的言语或行为，视频作品中不得出现任何可能影响评判公正的信息或标识，如含考生信息的提示性文字、图案、声音、背景、着装等。不得采取任何视频编辑手段处理画面，必须保持作品完整真实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考试时，考生不得进行录屏、截屏、投屏、锁屏、接通来电、退出小艺帮APP、点击进入其他应用程序等会中断小艺帮APP运行的操作，以上操作均会导致考试终止。考试时不要使用其他手机登录正在考试的小艺帮APP账号，否则可能会导致考试失败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3.考试结束后注意事项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(1)考生须关注考试录制视频的上传进度，成功上传前不得关闭程序。如遇网络不稳定等导致上传中断，建议切换网络，根据提示继续上传，直至视频上传成功。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(2)全部视频上传成功前，一定不要清理手机内存、垃圾数据等，考试时间结束后48小时内一定不要卸载小艺帮APP。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 w:cs="冬青黑体简体中文"/>
          <w:color w:val="FF0000"/>
          <w:szCs w:val="21"/>
        </w:rPr>
        <w:t>(3)考试结束提交视频时请务必使用原考试手机操作，切勿更换手机。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宋体" w:hAnsi="宋体" w:eastAsia="宋体" w:cs="Times New Roman"/>
          <w:bCs/>
          <w:color w:val="1E73F3"/>
          <w:sz w:val="32"/>
          <w:szCs w:val="32"/>
          <w:u w:val="single"/>
        </w:rPr>
      </w:pPr>
      <w:r>
        <w:rPr>
          <w:rFonts w:hint="eastAsia" w:ascii="宋体" w:hAnsi="宋体" w:eastAsia="宋体" w:cs="Times New Roman"/>
          <w:bCs/>
          <w:color w:val="1E73F3"/>
          <w:sz w:val="32"/>
          <w:szCs w:val="32"/>
          <w:u w:val="single"/>
        </w:rPr>
        <w:t>全流程介绍：</w:t>
      </w:r>
    </w:p>
    <w:p>
      <w:pPr>
        <w:ind w:firstLine="420"/>
        <w:rPr>
          <w:rFonts w:ascii="宋体" w:hAnsi="宋体" w:cs="苹方-简"/>
          <w:sz w:val="32"/>
          <w:szCs w:val="32"/>
        </w:rPr>
      </w:pPr>
      <w:r>
        <w:rPr>
          <w:rFonts w:hint="eastAsia" w:ascii="宋体" w:hAnsi="宋体" w:cs="苹方-简"/>
          <w:sz w:val="32"/>
          <w:szCs w:val="32"/>
        </w:rPr>
        <w:t>首次使用小艺帮</w:t>
      </w:r>
      <w:r>
        <w:rPr>
          <w:rFonts w:ascii="宋体" w:hAnsi="宋体" w:cs="苹方-简"/>
          <w:sz w:val="32"/>
          <w:szCs w:val="32"/>
        </w:rPr>
        <w:t>APP</w:t>
      </w:r>
      <w:r>
        <w:rPr>
          <w:rFonts w:hint="eastAsia" w:ascii="宋体" w:hAnsi="宋体" w:cs="苹方-简"/>
          <w:sz w:val="32"/>
          <w:szCs w:val="32"/>
        </w:rPr>
        <w:t>的考生，请按照以下流程操作。已经使用过小艺帮</w:t>
      </w:r>
      <w:r>
        <w:rPr>
          <w:rFonts w:ascii="宋体" w:hAnsi="宋体" w:cs="苹方-简"/>
          <w:sz w:val="32"/>
          <w:szCs w:val="32"/>
        </w:rPr>
        <w:t>APP</w:t>
      </w:r>
      <w:r>
        <w:rPr>
          <w:rFonts w:hint="eastAsia" w:ascii="宋体" w:hAnsi="宋体" w:cs="苹方-简"/>
          <w:sz w:val="32"/>
          <w:szCs w:val="32"/>
        </w:rPr>
        <w:t>进行考试的考生，可直接从【申请视频考试】开始看。</w:t>
      </w: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</w:p>
    <w:p>
      <w:pPr>
        <w:pStyle w:val="20"/>
        <w:snapToGrid w:val="0"/>
        <w:ind w:firstLineChars="0"/>
        <w:jc w:val="lef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ascii="微软雅黑" w:hAnsi="微软雅黑" w:eastAsia="微软雅黑"/>
          <w:color w:val="1E73F3"/>
          <w:u w:val="single"/>
        </w:rPr>
        <w:drawing>
          <wp:inline distT="0" distB="0" distL="0" distR="0">
            <wp:extent cx="6105525" cy="3476625"/>
            <wp:effectExtent l="0" t="0" r="9525" b="9525"/>
            <wp:docPr id="4" name="图片 4" descr="企业微信截图_58f2ee8f-9958-4d1d-8528-4b59c5d6a6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企业微信截图_58f2ee8f-9958-4d1d-8528-4b59c5d6a6e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="0" w:firstLineChars="0"/>
      </w:pPr>
      <w:r>
        <w:drawing>
          <wp:inline distT="0" distB="0" distL="0" distR="0">
            <wp:extent cx="6645910" cy="3190875"/>
            <wp:effectExtent l="0" t="0" r="13970" b="9525"/>
            <wp:docPr id="1026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napToGrid w:val="0"/>
        <w:ind w:firstLineChars="0"/>
        <w:jc w:val="center"/>
        <w:rPr>
          <w:bCs/>
          <w:sz w:val="32"/>
          <w:szCs w:val="32"/>
        </w:rPr>
      </w:pPr>
      <w:r>
        <w:rPr>
          <w:rFonts w:hint="eastAsia" w:ascii="微软雅黑" w:hAnsi="微软雅黑" w:eastAsia="微软雅黑"/>
          <w:szCs w:val="21"/>
        </w:rPr>
        <w:t>确认</w:t>
      </w:r>
      <w:r>
        <w:rPr>
          <w:rFonts w:ascii="微软雅黑" w:hAnsi="微软雅黑" w:eastAsia="微软雅黑"/>
          <w:szCs w:val="21"/>
        </w:rPr>
        <w:t>考试</w:t>
      </w:r>
      <w:r>
        <w:rPr>
          <w:rFonts w:hint="eastAsia" w:ascii="微软雅黑" w:hAnsi="微软雅黑" w:eastAsia="微软雅黑"/>
          <w:szCs w:val="21"/>
        </w:rPr>
        <w:t>流程</w:t>
      </w:r>
      <w:r>
        <w:rPr>
          <w:rFonts w:ascii="微软雅黑" w:hAnsi="微软雅黑" w:eastAsia="微软雅黑"/>
          <w:szCs w:val="21"/>
        </w:rPr>
        <w:t>图</w:t>
      </w:r>
    </w:p>
    <w:p>
      <w:pPr>
        <w:pStyle w:val="2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5" w:name="_Toc53837979"/>
      <w:r>
        <w:rPr>
          <w:rFonts w:hint="eastAsia" w:ascii="微软雅黑" w:hAnsi="微软雅黑" w:eastAsia="微软雅黑"/>
          <w:color w:val="1E73F3"/>
          <w:u w:val="single"/>
        </w:rPr>
        <w:t>下载注册及登录</w:t>
      </w:r>
      <w:bookmarkEnd w:id="5"/>
    </w:p>
    <w:p>
      <w:pPr>
        <w:pStyle w:val="3"/>
      </w:pPr>
      <w:bookmarkStart w:id="6" w:name="_Toc53837980"/>
      <w:r>
        <w:t>1.1</w:t>
      </w:r>
      <w:r>
        <w:rPr>
          <w:rFonts w:hint="eastAsia"/>
        </w:rPr>
        <w:t>下载安装</w:t>
      </w:r>
      <w:bookmarkEnd w:id="6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扫描下方二维码即可下载安装，或到小艺帮官方网站扫描二维码下载，考生不要通过其他渠道下载。网址</w:t>
      </w:r>
      <w:r>
        <w:rPr>
          <w:rFonts w:ascii="微软雅黑" w:hAnsi="微软雅黑" w:eastAsia="微软雅黑"/>
          <w:szCs w:val="21"/>
        </w:rPr>
        <w:t>：</w:t>
      </w:r>
      <w:r>
        <w:fldChar w:fldCharType="begin"/>
      </w:r>
      <w:r>
        <w:instrText xml:space="preserve"> HYPERLINK "https://www.xiaoyibang.com/" </w:instrText>
      </w:r>
      <w:r>
        <w:fldChar w:fldCharType="separate"/>
      </w:r>
      <w:r>
        <w:rPr>
          <w:rFonts w:ascii="微软雅黑" w:hAnsi="微软雅黑" w:eastAsia="微软雅黑"/>
          <w:szCs w:val="21"/>
        </w:rPr>
        <w:t>https://www.xiaoyibang.com/</w:t>
      </w:r>
      <w:r>
        <w:rPr>
          <w:rFonts w:ascii="微软雅黑" w:hAnsi="微软雅黑" w:eastAsia="微软雅黑"/>
          <w:szCs w:val="21"/>
        </w:rPr>
        <w:fldChar w:fldCharType="end"/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安装时，请授权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允许</w:t>
      </w:r>
      <w:r>
        <w:rPr>
          <w:rFonts w:hint="eastAsia" w:ascii="微软雅黑" w:hAnsi="微软雅黑" w:eastAsia="微软雅黑"/>
          <w:szCs w:val="21"/>
        </w:rPr>
        <w:t>小艺帮使用您的摄像头、麦克风、扬声器、存储空间、网络等权限，以保证可以正常考试。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小艺帮仅提供手机IOS和安卓版本，不支持iPad和各种安卓平板，敬请谅解！</w:t>
      </w:r>
    </w:p>
    <w:p>
      <w:pPr>
        <w:widowControl/>
        <w:snapToGrid w:val="0"/>
        <w:ind w:firstLine="420"/>
        <w:jc w:val="center"/>
        <w:rPr>
          <w:rFonts w:ascii="微软雅黑" w:hAnsi="微软雅黑" w:eastAsia="微软雅黑" w:cs="苹方-简"/>
          <w:b/>
          <w:bCs/>
          <w:color w:val="FF0000"/>
          <w:sz w:val="24"/>
          <w:szCs w:val="24"/>
        </w:rPr>
      </w:pPr>
      <w:r>
        <w:drawing>
          <wp:inline distT="0" distB="0" distL="114300" distR="114300">
            <wp:extent cx="3685540" cy="2004060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98500" cy="2011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" w:name="_Toc53837981"/>
      <w:r>
        <w:t>1.2</w:t>
      </w:r>
      <w:r>
        <w:rPr>
          <w:rFonts w:hint="eastAsia"/>
        </w:rPr>
        <w:t>注册</w:t>
      </w:r>
      <w:bookmarkEnd w:id="7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8" w:name="_Hlk54516482"/>
      <w:bookmarkStart w:id="9" w:name="_Toc53837983"/>
      <w:r>
        <w:rPr>
          <w:rFonts w:hint="eastAsia" w:ascii="微软雅黑" w:hAnsi="微软雅黑" w:eastAsia="微软雅黑"/>
          <w:szCs w:val="21"/>
        </w:rPr>
        <w:t>打开app点击【注册】，输入手机号，点击发送验证码后填写，设置密码并牢记，点击注册。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港澳台侨及国际用户请点击注册页下方【港澳台侨及国际用户入口】进行注册。</w:t>
      </w:r>
    </w:p>
    <w:bookmarkEnd w:id="8"/>
    <w:p>
      <w:pPr>
        <w:pStyle w:val="3"/>
        <w:rPr>
          <w:lang w:val="zh-CN"/>
        </w:rPr>
      </w:pPr>
      <w:r>
        <w:rPr>
          <w:lang w:val="zh-CN"/>
        </w:rPr>
        <w:t>1.</w:t>
      </w:r>
      <w:r>
        <w:rPr>
          <w:rFonts w:hint="eastAsia"/>
        </w:rPr>
        <w:t>3</w:t>
      </w:r>
      <w:r>
        <w:rPr>
          <w:rFonts w:hint="eastAsia"/>
          <w:lang w:val="zh-CN"/>
        </w:rPr>
        <w:t>登录</w:t>
      </w:r>
      <w:bookmarkEnd w:id="9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10" w:name="_Hlk54289546"/>
      <w:r>
        <w:rPr>
          <w:rFonts w:ascii="微软雅黑" w:hAnsi="微软雅黑" w:eastAsia="微软雅黑"/>
          <w:szCs w:val="21"/>
        </w:rPr>
        <w:t>进入登录页，使用手机号</w:t>
      </w:r>
      <w:r>
        <w:rPr>
          <w:rFonts w:hint="eastAsia" w:ascii="微软雅黑" w:hAnsi="微软雅黑" w:eastAsia="微软雅黑"/>
          <w:szCs w:val="21"/>
        </w:rPr>
        <w:t>/身份证号/邮箱</w:t>
      </w:r>
      <w:r>
        <w:rPr>
          <w:rFonts w:ascii="微软雅黑" w:hAnsi="微软雅黑" w:eastAsia="微软雅黑"/>
          <w:szCs w:val="21"/>
        </w:rPr>
        <w:t>和密码即可登录，</w:t>
      </w:r>
      <w:r>
        <w:rPr>
          <w:rFonts w:hint="eastAsia" w:ascii="微软雅黑" w:hAnsi="微软雅黑" w:eastAsia="微软雅黑"/>
          <w:szCs w:val="21"/>
        </w:rPr>
        <w:t>身份证号登录必须是后续完成</w:t>
      </w:r>
      <w:r>
        <w:rPr>
          <w:rFonts w:ascii="微软雅黑" w:hAnsi="微软雅黑" w:eastAsia="微软雅黑"/>
          <w:szCs w:val="21"/>
        </w:rPr>
        <w:t>考生身份认证</w:t>
      </w:r>
      <w:r>
        <w:rPr>
          <w:rFonts w:hint="eastAsia" w:ascii="微软雅黑" w:hAnsi="微软雅黑" w:eastAsia="微软雅黑"/>
          <w:szCs w:val="21"/>
        </w:rPr>
        <w:t>方可使用</w:t>
      </w:r>
      <w:r>
        <w:rPr>
          <w:rFonts w:ascii="微软雅黑" w:hAnsi="微软雅黑" w:eastAsia="微软雅黑"/>
          <w:szCs w:val="21"/>
        </w:rPr>
        <w:t>，身份证号必须为考生本人身份证号</w:t>
      </w:r>
      <w:r>
        <w:rPr>
          <w:rFonts w:hint="eastAsia" w:ascii="微软雅黑" w:hAnsi="微软雅黑" w:eastAsia="微软雅黑"/>
          <w:szCs w:val="21"/>
        </w:rPr>
        <w:t>。</w:t>
      </w:r>
      <w:bookmarkEnd w:id="10"/>
    </w:p>
    <w:p>
      <w:pPr>
        <w:pStyle w:val="21"/>
        <w:snapToGrid w:val="0"/>
        <w:ind w:firstLineChars="0"/>
        <w:jc w:val="center"/>
      </w:pPr>
      <w:r>
        <w:drawing>
          <wp:inline distT="0" distB="0" distL="114300" distR="114300">
            <wp:extent cx="1423670" cy="2444750"/>
            <wp:effectExtent l="0" t="0" r="508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885" cy="247003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81125" cy="245745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8917" cy="25242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1" w:name="_Toc53837987"/>
      <w:r>
        <w:rPr>
          <w:rFonts w:hint="eastAsia" w:ascii="微软雅黑" w:hAnsi="微软雅黑" w:eastAsia="微软雅黑"/>
          <w:color w:val="1E73F3"/>
          <w:u w:val="single"/>
        </w:rPr>
        <w:t>2.认证及考试确认</w:t>
      </w:r>
    </w:p>
    <w:p>
      <w:pPr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首次登录，需要认证考生的报考信息，才可以</w:t>
      </w:r>
      <w:r>
        <w:rPr>
          <w:rFonts w:ascii="微软雅黑" w:hAnsi="微软雅黑" w:eastAsia="微软雅黑"/>
          <w:color w:val="FF0000"/>
          <w:szCs w:val="21"/>
        </w:rPr>
        <w:t>确认</w:t>
      </w:r>
      <w:r>
        <w:rPr>
          <w:rFonts w:hint="eastAsia" w:ascii="微软雅黑" w:hAnsi="微软雅黑" w:eastAsia="微软雅黑"/>
          <w:color w:val="FF0000"/>
          <w:szCs w:val="21"/>
        </w:rPr>
        <w:t>考试。注意屏幕下方小蓝条，认证免费，认证后不可更改信息。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3"/>
      </w:pPr>
      <w:bookmarkStart w:id="12" w:name="_Toc53837985"/>
      <w:r>
        <w:t>2.1</w:t>
      </w:r>
      <w:r>
        <w:rPr>
          <w:rFonts w:hint="eastAsia"/>
        </w:rPr>
        <w:t>身份认证及填写考生信息</w:t>
      </w:r>
      <w:bookmarkEnd w:id="12"/>
    </w:p>
    <w:p>
      <w:pPr>
        <w:pStyle w:val="22"/>
        <w:snapToGrid w:val="0"/>
        <w:spacing w:line="240" w:lineRule="auto"/>
        <w:ind w:firstLine="0" w:firstLineChars="0"/>
        <w:rPr>
          <w:rFonts w:ascii="微软雅黑" w:hAnsi="微软雅黑" w:eastAsia="微软雅黑"/>
          <w:b/>
          <w:bCs/>
        </w:rPr>
      </w:pPr>
      <w:r>
        <w:rPr>
          <w:rFonts w:hint="eastAsia" w:ascii="微软雅黑" w:hAnsi="微软雅黑" w:eastAsia="微软雅黑"/>
          <w:b/>
          <w:bCs/>
        </w:rPr>
        <w:t>——身份认证：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请认证考生身份证照片，按提示上传身份证人像面和国徽面，点击下一步，也可点击右上方手动上传身份证信息，填写身份证上的信息进行识别；港澳台侨及国际考生可选择护照或通行证认证。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如遇到身份证已被验证，可点击“去申诉”，请耐心等待人工审核结果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请尽早完成身份认证以免影响考试。</w:t>
      </w:r>
    </w:p>
    <w:p>
      <w:pPr>
        <w:pStyle w:val="21"/>
        <w:snapToGrid w:val="0"/>
        <w:ind w:firstLine="0" w:firstLineChars="0"/>
        <w:rPr>
          <w:rFonts w:ascii="微软雅黑" w:hAnsi="微软雅黑" w:eastAsia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/>
          <w:b/>
          <w:bCs/>
          <w:sz w:val="24"/>
          <w:szCs w:val="32"/>
        </w:rPr>
        <w:t>——填写考生信息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1.提前准备一张</w:t>
      </w:r>
      <w:r>
        <w:rPr>
          <w:rFonts w:ascii="微软雅黑" w:hAnsi="微软雅黑" w:eastAsia="微软雅黑"/>
          <w:szCs w:val="21"/>
        </w:rPr>
        <w:t>免冠</w:t>
      </w:r>
      <w:r>
        <w:rPr>
          <w:rFonts w:hint="eastAsia" w:ascii="微软雅黑" w:hAnsi="微软雅黑" w:eastAsia="微软雅黑"/>
          <w:szCs w:val="21"/>
        </w:rPr>
        <w:t>证件</w:t>
      </w:r>
      <w:r>
        <w:rPr>
          <w:rFonts w:ascii="微软雅黑" w:hAnsi="微软雅黑" w:eastAsia="微软雅黑"/>
          <w:szCs w:val="21"/>
        </w:rPr>
        <w:t>照</w:t>
      </w:r>
      <w:r>
        <w:rPr>
          <w:rFonts w:hint="eastAsia" w:ascii="微软雅黑" w:hAnsi="微软雅黑" w:eastAsia="微软雅黑"/>
          <w:szCs w:val="21"/>
        </w:rPr>
        <w:t>电子版。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.选择身份</w:t>
      </w:r>
      <w:r>
        <w:rPr>
          <w:rFonts w:ascii="微软雅黑" w:hAnsi="微软雅黑" w:eastAsia="微软雅黑"/>
          <w:szCs w:val="21"/>
        </w:rPr>
        <w:t>为“</w:t>
      </w:r>
      <w:r>
        <w:rPr>
          <w:rFonts w:ascii="微软雅黑" w:hAnsi="微软雅黑" w:eastAsia="微软雅黑"/>
          <w:b/>
          <w:bCs/>
          <w:color w:val="FF0000"/>
          <w:szCs w:val="21"/>
        </w:rPr>
        <w:t>其他</w:t>
      </w:r>
      <w:r>
        <w:rPr>
          <w:rFonts w:ascii="微软雅黑" w:hAnsi="微软雅黑" w:eastAsia="微软雅黑"/>
          <w:b/>
          <w:bCs/>
          <w:szCs w:val="21"/>
        </w:rPr>
        <w:t>”</w:t>
      </w:r>
      <w:r>
        <w:rPr>
          <w:rFonts w:hint="eastAsia" w:ascii="微软雅黑" w:hAnsi="微软雅黑" w:eastAsia="微软雅黑"/>
          <w:color w:val="4472C4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按照指引填写学籍信息，即可完成认证，请务必根据实际情况填写准确。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2201545" cy="1099185"/>
            <wp:effectExtent l="0" t="0" r="0" b="13335"/>
            <wp:docPr id="1030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21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099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="0" w:firstLineChars="0"/>
        <w:jc w:val="center"/>
        <w:rPr>
          <w:rFonts w:ascii="微软雅黑" w:hAnsi="微软雅黑" w:eastAsia="微软雅黑"/>
          <w:sz w:val="24"/>
          <w:szCs w:val="32"/>
        </w:rPr>
      </w:pPr>
      <w:r>
        <w:drawing>
          <wp:inline distT="0" distB="0" distL="0" distR="0">
            <wp:extent cx="1656080" cy="2946400"/>
            <wp:effectExtent l="9525" t="9525" r="10795" b="15875"/>
            <wp:docPr id="103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9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714" cy="2946400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微软雅黑" w:hAnsi="微软雅黑" w:eastAsia="微软雅黑"/>
          <w:sz w:val="24"/>
          <w:szCs w:val="32"/>
        </w:rPr>
        <w:drawing>
          <wp:inline distT="0" distB="0" distL="114300" distR="114300">
            <wp:extent cx="1579880" cy="2956560"/>
            <wp:effectExtent l="12700" t="12700" r="33020" b="27940"/>
            <wp:docPr id="3" name="图片 3" descr="企业微信截图_9fabe3ca-5133-4091-b142-e65db39ba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企业微信截图_9fabe3ca-5133-4091-b142-e65db39bad6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295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3" w:name="_Toc53837986"/>
      <w:r>
        <w:t>2.2</w:t>
      </w:r>
      <w:r>
        <w:rPr>
          <w:rFonts w:hint="eastAsia"/>
        </w:rPr>
        <w:t>考试</w:t>
      </w:r>
      <w:bookmarkEnd w:id="13"/>
      <w:r>
        <w:rPr>
          <w:rFonts w:hint="eastAsia"/>
        </w:rPr>
        <w:t>确认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认证通过后，【考试】页面会出现您有待确认的考试，请点进去确认考试。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如果没有找到需要确认的考试记录，请联系学校核对导入名单是否正确，如学校确认无误，请学生联系小艺帮客服处理。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点击屏幕下方【考试】，点击上方“确认考试”，按要求完成确认报名前任务。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2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系统会自动显示该证件号下，已经报名的专业。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3</w:t>
      </w:r>
      <w:r>
        <w:rPr>
          <w:rFonts w:ascii="微软雅黑" w:hAnsi="微软雅黑" w:eastAsia="微软雅黑"/>
          <w:szCs w:val="21"/>
        </w:rPr>
        <w:t>.</w:t>
      </w:r>
      <w:r>
        <w:rPr>
          <w:rFonts w:hint="eastAsia" w:ascii="微软雅黑" w:hAnsi="微软雅黑" w:eastAsia="微软雅黑"/>
          <w:szCs w:val="21"/>
        </w:rPr>
        <w:t>确认成功后，在</w:t>
      </w:r>
      <w:r>
        <w:rPr>
          <w:rFonts w:ascii="微软雅黑" w:hAnsi="微软雅黑" w:eastAsia="微软雅黑"/>
          <w:szCs w:val="21"/>
        </w:rPr>
        <w:t>【考试】</w:t>
      </w:r>
      <w:r>
        <w:rPr>
          <w:rFonts w:hint="eastAsia" w:ascii="微软雅黑" w:hAnsi="微软雅黑" w:eastAsia="微软雅黑"/>
          <w:szCs w:val="21"/>
        </w:rPr>
        <w:t>列表</w:t>
      </w:r>
      <w:r>
        <w:rPr>
          <w:rFonts w:ascii="微软雅黑" w:hAnsi="微软雅黑" w:eastAsia="微软雅黑"/>
          <w:szCs w:val="21"/>
        </w:rPr>
        <w:t>页</w:t>
      </w:r>
      <w:r>
        <w:rPr>
          <w:rFonts w:hint="eastAsia" w:ascii="微软雅黑" w:hAnsi="微软雅黑" w:eastAsia="微软雅黑"/>
          <w:szCs w:val="21"/>
        </w:rPr>
        <w:t>会自动生成一条考试记录，</w:t>
      </w:r>
      <w:r>
        <w:rPr>
          <w:rFonts w:ascii="微软雅黑" w:hAnsi="微软雅黑" w:eastAsia="微软雅黑"/>
          <w:szCs w:val="21"/>
        </w:rPr>
        <w:t>请</w:t>
      </w:r>
      <w:r>
        <w:rPr>
          <w:rFonts w:hint="eastAsia" w:ascii="微软雅黑" w:hAnsi="微软雅黑" w:eastAsia="微软雅黑"/>
          <w:szCs w:val="21"/>
        </w:rPr>
        <w:t>返回到【考试】列表页查看具体的报考详情和考试要求。</w:t>
      </w:r>
    </w:p>
    <w:p>
      <w:pPr>
        <w:widowControl/>
        <w:snapToGrid w:val="0"/>
        <w:ind w:firstLine="420" w:firstLineChars="200"/>
        <w:jc w:val="left"/>
        <w:rPr>
          <w:rFonts w:ascii="微软雅黑" w:hAnsi="微软雅黑" w:eastAsia="微软雅黑"/>
          <w:szCs w:val="21"/>
        </w:rPr>
      </w:pPr>
    </w:p>
    <w:p>
      <w:pPr>
        <w:widowControl/>
        <w:snapToGrid w:val="0"/>
        <w:jc w:val="center"/>
        <w:rPr>
          <w:rFonts w:ascii="微软雅黑" w:hAnsi="微软雅黑" w:eastAsia="微软雅黑"/>
          <w:color w:val="1E73F3"/>
          <w:u w:val="single"/>
        </w:rPr>
      </w:pPr>
      <w:r>
        <w:drawing>
          <wp:inline distT="0" distB="0" distL="0" distR="0">
            <wp:extent cx="1503045" cy="2671445"/>
            <wp:effectExtent l="9525" t="9525" r="11430" b="16510"/>
            <wp:docPr id="103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8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267144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492250" cy="2652395"/>
            <wp:effectExtent l="9525" t="9525" r="22225" b="20320"/>
            <wp:docPr id="103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19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6545" cy="2652395"/>
            <wp:effectExtent l="9525" t="9525" r="24130" b="20320"/>
            <wp:docPr id="1035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2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652395"/>
                    </a:xfrm>
                    <a:prstGeom prst="rect">
                      <a:avLst/>
                    </a:prstGeom>
                    <a:ln w="317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r>
        <w:rPr>
          <w:rFonts w:hint="eastAsia" w:ascii="微软雅黑" w:hAnsi="微软雅黑" w:eastAsia="微软雅黑"/>
          <w:color w:val="1E73F3"/>
          <w:u w:val="single"/>
        </w:rPr>
        <w:t>3.考前准备</w:t>
      </w:r>
      <w:bookmarkEnd w:id="11"/>
    </w:p>
    <w:p>
      <w:pPr>
        <w:jc w:val="center"/>
      </w:pPr>
      <w:r>
        <w:drawing>
          <wp:inline distT="0" distB="0" distL="0" distR="0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4" w:name="_Toc53837988"/>
      <w:r>
        <w:rPr>
          <w:rFonts w:hint="eastAsia"/>
        </w:rPr>
        <w:t>3</w:t>
      </w:r>
      <w:r>
        <w:t>.1</w:t>
      </w:r>
      <w:r>
        <w:rPr>
          <w:rFonts w:hint="eastAsia"/>
        </w:rPr>
        <w:t>人脸验证</w:t>
      </w:r>
      <w:bookmarkEnd w:id="14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szCs w:val="21"/>
        </w:rPr>
        <w:t>首次视频考试前需要进行人脸验证，注意考试列表屏幕上方红色条，点击开始验证，按提示进行人脸验证，验证完成后方可参加考试；</w:t>
      </w:r>
      <w:r>
        <w:rPr>
          <w:rFonts w:hint="eastAsia" w:ascii="微软雅黑" w:hAnsi="微软雅黑" w:eastAsia="微软雅黑"/>
          <w:color w:val="FF0000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不要化浓妆、戴美瞳等，验证时</w:t>
      </w:r>
      <w:r>
        <w:rPr>
          <w:rFonts w:ascii="微软雅黑" w:hAnsi="微软雅黑" w:eastAsia="微软雅黑" w:cs="冬青黑体简体中文"/>
          <w:color w:val="FF0000"/>
          <w:szCs w:val="21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若多次人脸验证失败可以申请“人工审核”，请耐心等待人工审核结果。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进行人工审核时如无考生本人身份证，可使用考生本人户口本或社保卡证件替代作为提交审核的资料。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ind w:firstLine="420" w:firstLineChars="200"/>
        <w:jc w:val="center"/>
        <w:rPr>
          <w:rFonts w:ascii="微软雅黑" w:hAnsi="微软雅黑" w:eastAsia="微软雅黑" w:cs="宋体"/>
          <w:color w:val="454545"/>
          <w:kern w:val="0"/>
          <w:sz w:val="24"/>
          <w:szCs w:val="24"/>
        </w:rPr>
      </w:pPr>
      <w:r>
        <w:drawing>
          <wp:inline distT="0" distB="0" distL="0" distR="0">
            <wp:extent cx="1562100" cy="2775585"/>
            <wp:effectExtent l="19050" t="19050" r="19050" b="247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135" cy="282951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68450" cy="2787015"/>
            <wp:effectExtent l="19050" t="19050" r="1270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9082" cy="287740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53837989"/>
      <w:r>
        <w:rPr>
          <w:rFonts w:hint="eastAsia"/>
        </w:rPr>
        <w:t>3</w:t>
      </w:r>
      <w:r>
        <w:t>.2</w:t>
      </w:r>
      <w:r>
        <w:rPr>
          <w:rFonts w:hint="eastAsia"/>
        </w:rPr>
        <w:t>考前</w:t>
      </w:r>
      <w:bookmarkEnd w:id="15"/>
      <w:r>
        <w:rPr>
          <w:rFonts w:hint="eastAsia"/>
        </w:rPr>
        <w:t>任务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 w:cs="宋体"/>
          <w:color w:val="454545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在考试列表中点击对应考试进入，考前需完成屏幕上方考前任务，</w:t>
      </w:r>
      <w:r>
        <w:rPr>
          <w:rFonts w:hint="eastAsia" w:ascii="微软雅黑" w:hAnsi="微软雅黑" w:eastAsia="微软雅黑"/>
          <w:szCs w:val="21"/>
        </w:rPr>
        <w:t>部分考前任务有时间限制，请在规定时间内完成，</w:t>
      </w:r>
      <w:r>
        <w:rPr>
          <w:rFonts w:ascii="微软雅黑" w:hAnsi="微软雅黑" w:eastAsia="微软雅黑"/>
          <w:szCs w:val="21"/>
        </w:rPr>
        <w:t>以免影响正式考试。</w:t>
      </w:r>
    </w:p>
    <w:p>
      <w:pPr>
        <w:widowControl/>
        <w:ind w:firstLine="420" w:firstLineChars="200"/>
        <w:jc w:val="center"/>
      </w:pPr>
      <w:r>
        <w:drawing>
          <wp:inline distT="0" distB="0" distL="0" distR="0">
            <wp:extent cx="1631950" cy="2873375"/>
            <wp:effectExtent l="19050" t="19050" r="2540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13" cy="288599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6" w:name="_Toc53837991"/>
      <w:r>
        <w:rPr>
          <w:rFonts w:hint="eastAsia"/>
        </w:rPr>
        <w:t>3</w:t>
      </w:r>
      <w:r>
        <w:t>.</w:t>
      </w:r>
      <w:r>
        <w:rPr>
          <w:rFonts w:hint="eastAsia"/>
        </w:rPr>
        <w:t>3考前练习</w:t>
      </w:r>
      <w:bookmarkEnd w:id="16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参加正式考试前务必要</w:t>
      </w:r>
      <w:r>
        <w:rPr>
          <w:rFonts w:ascii="微软雅黑" w:hAnsi="微软雅黑" w:eastAsia="微软雅黑"/>
          <w:color w:val="FF0000"/>
          <w:szCs w:val="21"/>
        </w:rPr>
        <w:t>充分</w:t>
      </w:r>
      <w:r>
        <w:rPr>
          <w:rFonts w:hint="eastAsia" w:ascii="微软雅黑" w:hAnsi="微软雅黑" w:eastAsia="微软雅黑"/>
          <w:color w:val="FF0000"/>
          <w:szCs w:val="21"/>
        </w:rPr>
        <w:t>参加</w:t>
      </w:r>
      <w:r>
        <w:rPr>
          <w:rFonts w:ascii="微软雅黑" w:hAnsi="微软雅黑" w:eastAsia="微软雅黑"/>
          <w:color w:val="FF0000"/>
          <w:szCs w:val="21"/>
        </w:rPr>
        <w:t>考前练习，以提前熟悉操作流程和考试流程。</w:t>
      </w:r>
      <w:r>
        <w:rPr>
          <w:rFonts w:hint="eastAsia" w:ascii="微软雅黑" w:hAnsi="微软雅黑" w:eastAsia="微软雅黑"/>
          <w:szCs w:val="21"/>
        </w:rPr>
        <w:t>在考试详情页点击考前练习，</w:t>
      </w:r>
      <w:r>
        <w:rPr>
          <w:rFonts w:hint="eastAsia" w:ascii="微软雅黑" w:hAnsi="微软雅黑" w:eastAsia="微软雅黑"/>
          <w:color w:val="FF0000"/>
          <w:szCs w:val="21"/>
        </w:rPr>
        <w:t>允许访问麦克风及摄像头</w:t>
      </w:r>
      <w:r>
        <w:rPr>
          <w:rFonts w:hint="eastAsia" w:ascii="微软雅黑" w:hAnsi="微软雅黑" w:eastAsia="微软雅黑"/>
          <w:szCs w:val="21"/>
        </w:rPr>
        <w:t>，请仔细阅读考试相关要求，</w:t>
      </w:r>
      <w:r>
        <w:rPr>
          <w:rFonts w:hint="eastAsia" w:ascii="微软雅黑" w:hAnsi="微软雅黑" w:eastAsia="微软雅黑"/>
          <w:color w:val="FF0000"/>
          <w:szCs w:val="21"/>
        </w:rPr>
        <w:t>根据要求进行</w:t>
      </w:r>
      <w:r>
        <w:rPr>
          <w:rFonts w:hint="eastAsia" w:ascii="微软雅黑" w:hAnsi="微软雅黑" w:eastAsia="微软雅黑"/>
          <w:szCs w:val="21"/>
        </w:rPr>
        <w:t>练习录制，</w:t>
      </w:r>
      <w:r>
        <w:rPr>
          <w:rFonts w:hint="eastAsia" w:ascii="微软雅黑" w:hAnsi="微软雅黑" w:eastAsia="微软雅黑"/>
          <w:color w:val="FF0000"/>
          <w:szCs w:val="21"/>
        </w:rPr>
        <w:t>考前练习不限时间不限次数，也不需要提交录制视频。</w:t>
      </w:r>
      <w:r>
        <w:rPr>
          <w:rFonts w:hint="eastAsia" w:ascii="微软雅黑" w:hAnsi="微软雅黑" w:eastAsia="微软雅黑"/>
          <w:szCs w:val="21"/>
        </w:rPr>
        <w:t>部分考试科目可提前结束录制，部分科目需要等待系统自动结束录制。</w:t>
      </w:r>
    </w:p>
    <w:p>
      <w:pPr>
        <w:pStyle w:val="3"/>
      </w:pPr>
      <w:bookmarkStart w:id="17" w:name="_Toc53837992"/>
      <w:r>
        <w:rPr>
          <w:rFonts w:hint="eastAsia"/>
        </w:rPr>
        <w:t>3</w:t>
      </w:r>
      <w:r>
        <w:t>.</w:t>
      </w:r>
      <w:r>
        <w:rPr>
          <w:rFonts w:hint="eastAsia"/>
        </w:rPr>
        <w:t>4模拟考试</w:t>
      </w:r>
      <w:bookmarkEnd w:id="17"/>
    </w:p>
    <w:p>
      <w:pPr>
        <w:pStyle w:val="21"/>
        <w:snapToGrid w:val="0"/>
        <w:spacing w:line="360" w:lineRule="exact"/>
        <w:rPr>
          <w:rFonts w:ascii="微软雅黑" w:hAnsi="微软雅黑" w:eastAsia="微软雅黑" w:cs="冬青黑体简体中文"/>
          <w:color w:val="FF0000"/>
          <w:szCs w:val="21"/>
        </w:rPr>
      </w:pPr>
      <w:r>
        <w:rPr>
          <w:rFonts w:hint="eastAsia" w:ascii="微软雅黑" w:hAnsi="微软雅黑" w:eastAsia="微软雅黑"/>
          <w:color w:val="000000" w:themeColor="text1"/>
          <w:szCs w:val="21"/>
        </w:rPr>
        <w:t>参加正式考试前务必要参加模拟考试，</w:t>
      </w:r>
      <w:r>
        <w:rPr>
          <w:rFonts w:ascii="微软雅黑" w:hAnsi="微软雅黑" w:eastAsia="微软雅黑"/>
          <w:color w:val="000000" w:themeColor="text1"/>
          <w:szCs w:val="21"/>
        </w:rPr>
        <w:t>模拟考试时也需要进行人脸验证，</w:t>
      </w:r>
      <w:r>
        <w:rPr>
          <w:rFonts w:hint="eastAsia" w:ascii="微软雅黑" w:hAnsi="微软雅黑" w:eastAsia="微软雅黑"/>
          <w:color w:val="000000" w:themeColor="text1"/>
          <w:szCs w:val="21"/>
        </w:rPr>
        <w:t>根据语音提示进行人脸识别，</w:t>
      </w:r>
      <w:r>
        <w:rPr>
          <w:rFonts w:ascii="微软雅黑" w:hAnsi="微软雅黑" w:eastAsia="微软雅黑"/>
          <w:color w:val="000000" w:themeColor="text1"/>
          <w:szCs w:val="21"/>
        </w:rPr>
        <w:t>不要化浓妆、戴美瞳等，验证时</w:t>
      </w:r>
      <w:r>
        <w:rPr>
          <w:rFonts w:ascii="微软雅黑" w:hAnsi="微软雅黑" w:eastAsia="微软雅黑" w:cs="冬青黑体简体中文"/>
          <w:color w:val="000000" w:themeColor="text1"/>
          <w:szCs w:val="21"/>
        </w:rPr>
        <w:t>调整好光线，不要出现高曝光的情况，保证人脸清晰，</w:t>
      </w:r>
      <w:r>
        <w:rPr>
          <w:rFonts w:hint="eastAsia" w:ascii="微软雅黑" w:hAnsi="微软雅黑" w:eastAsia="微软雅黑"/>
          <w:color w:val="000000" w:themeColor="text1"/>
          <w:szCs w:val="21"/>
        </w:rPr>
        <w:t>避免人脸识别失败</w:t>
      </w:r>
      <w:r>
        <w:rPr>
          <w:rFonts w:hint="eastAsia" w:ascii="微软雅黑" w:hAnsi="微软雅黑" w:eastAsia="微软雅黑" w:cs="冬青黑体简体中文"/>
          <w:color w:val="000000" w:themeColor="text1"/>
          <w:szCs w:val="21"/>
        </w:rPr>
        <w:t>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ascii="微软雅黑" w:hAnsi="微软雅黑" w:eastAsia="微软雅黑"/>
          <w:szCs w:val="21"/>
        </w:rPr>
        <w:t>面试</w:t>
      </w:r>
      <w:r>
        <w:rPr>
          <w:rFonts w:hint="eastAsia" w:ascii="微软雅黑" w:hAnsi="微软雅黑" w:eastAsia="微软雅黑"/>
          <w:szCs w:val="21"/>
        </w:rPr>
        <w:t>类</w:t>
      </w:r>
      <w:r>
        <w:rPr>
          <w:rFonts w:ascii="微软雅黑" w:hAnsi="微软雅黑" w:eastAsia="微软雅黑"/>
          <w:szCs w:val="21"/>
        </w:rPr>
        <w:t>专业</w:t>
      </w:r>
      <w:r>
        <w:rPr>
          <w:rFonts w:hint="eastAsia" w:ascii="微软雅黑" w:hAnsi="微软雅黑" w:eastAsia="微软雅黑"/>
          <w:szCs w:val="21"/>
        </w:rPr>
        <w:t>考试录制完毕后</w:t>
      </w:r>
      <w:r>
        <w:rPr>
          <w:rFonts w:ascii="微软雅黑" w:hAnsi="微软雅黑" w:eastAsia="微软雅黑"/>
          <w:szCs w:val="21"/>
        </w:rPr>
        <w:t>可</w:t>
      </w:r>
      <w:r>
        <w:rPr>
          <w:rFonts w:hint="eastAsia" w:ascii="微软雅黑" w:hAnsi="微软雅黑" w:eastAsia="微软雅黑"/>
          <w:szCs w:val="21"/>
        </w:rPr>
        <w:t>回看视频及再次录制。</w:t>
      </w:r>
    </w:p>
    <w:p>
      <w:pPr>
        <w:ind w:firstLine="420" w:firstLineChars="200"/>
        <w:jc w:val="center"/>
        <w:rPr>
          <w:sz w:val="24"/>
          <w:szCs w:val="24"/>
        </w:rPr>
      </w:pPr>
      <w:r>
        <w:drawing>
          <wp:inline distT="0" distB="0" distL="0" distR="0">
            <wp:extent cx="1860550" cy="3250565"/>
            <wp:effectExtent l="19050" t="19050" r="25400" b="2603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7214" cy="326230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6804"/>
        </w:tabs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18" w:name="_Toc53837993"/>
      <w:r>
        <w:rPr>
          <w:rFonts w:hint="eastAsia" w:ascii="微软雅黑" w:hAnsi="微软雅黑" w:eastAsia="微软雅黑"/>
          <w:color w:val="1E73F3"/>
          <w:u w:val="single"/>
        </w:rPr>
        <w:t>4.正式考试及视频提交</w:t>
      </w:r>
      <w:bookmarkEnd w:id="18"/>
    </w:p>
    <w:p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06085" cy="4342130"/>
            <wp:effectExtent l="0" t="0" r="10795" b="127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085" cy="434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highlight w:val="cyan"/>
        </w:rPr>
      </w:pPr>
    </w:p>
    <w:p>
      <w:pPr>
        <w:pStyle w:val="3"/>
      </w:pPr>
      <w:r>
        <w:rPr>
          <w:rFonts w:hint="eastAsia"/>
        </w:rPr>
        <w:t>4</w:t>
      </w:r>
      <w:r>
        <w:t>.1科目介绍</w:t>
      </w:r>
    </w:p>
    <w:p>
      <w:pPr>
        <w:ind w:firstLine="420"/>
        <w:rPr>
          <w:rFonts w:ascii="微软雅黑" w:hAnsi="微软雅黑" w:eastAsia="微软雅黑"/>
          <w:color w:val="0000FF"/>
          <w:szCs w:val="21"/>
        </w:rPr>
      </w:pPr>
      <w:r>
        <w:rPr>
          <w:rFonts w:hint="eastAsia" w:ascii="微软雅黑" w:hAnsi="微软雅黑" w:eastAsia="微软雅黑" w:cs="微软雅黑"/>
          <w:b/>
        </w:rPr>
        <w:t>科目考试：</w:t>
      </w:r>
      <w:r>
        <w:rPr>
          <w:rFonts w:hint="eastAsia" w:ascii="微软雅黑" w:hAnsi="微软雅黑" w:eastAsia="微软雅黑" w:cs="微软雅黑"/>
          <w:bCs/>
          <w:color w:val="FF0000"/>
        </w:rPr>
        <w:t>以我校官网及微信公众号发布的各专业（方向）考试细则为准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  <w:highlight w:val="yellow"/>
        </w:rPr>
      </w:pPr>
      <w:r>
        <w:rPr>
          <w:rFonts w:hint="eastAsia" w:ascii="微软雅黑" w:hAnsi="微软雅黑" w:eastAsia="微软雅黑"/>
          <w:color w:val="FF0000"/>
          <w:szCs w:val="21"/>
        </w:rPr>
        <w:t>科目考试有</w:t>
      </w:r>
      <w:r>
        <w:rPr>
          <w:rFonts w:ascii="微软雅黑" w:hAnsi="微软雅黑" w:eastAsia="微软雅黑"/>
          <w:color w:val="FF0000"/>
          <w:szCs w:val="21"/>
        </w:rPr>
        <w:t>3</w:t>
      </w:r>
      <w:r>
        <w:rPr>
          <w:rFonts w:hint="eastAsia" w:ascii="微软雅黑" w:hAnsi="微软雅黑" w:eastAsia="微软雅黑"/>
          <w:color w:val="FF0000"/>
          <w:szCs w:val="21"/>
        </w:rPr>
        <w:t>次录制机会，录制按钮上会</w:t>
      </w:r>
      <w:r>
        <w:rPr>
          <w:rFonts w:ascii="微软雅黑" w:hAnsi="微软雅黑" w:eastAsia="微软雅黑"/>
          <w:color w:val="FF0000"/>
          <w:szCs w:val="21"/>
        </w:rPr>
        <w:t>显示录制次数</w:t>
      </w:r>
      <w:r>
        <w:rPr>
          <w:rFonts w:hint="eastAsia" w:ascii="微软雅黑" w:hAnsi="微软雅黑" w:eastAsia="微软雅黑"/>
          <w:color w:val="FF0000"/>
          <w:szCs w:val="21"/>
        </w:rPr>
        <w:t>。</w:t>
      </w:r>
      <w:r>
        <w:rPr>
          <w:rFonts w:ascii="微软雅黑" w:hAnsi="微软雅黑" w:eastAsia="微软雅黑"/>
          <w:color w:val="FF0000"/>
          <w:szCs w:val="21"/>
        </w:rPr>
        <w:t>每个科目只能提交1个视频</w:t>
      </w:r>
      <w:r>
        <w:rPr>
          <w:rFonts w:hint="eastAsia" w:ascii="微软雅黑" w:hAnsi="微软雅黑" w:eastAsia="微软雅黑"/>
          <w:color w:val="FF0000"/>
          <w:szCs w:val="21"/>
        </w:rPr>
        <w:t>，无须使用全部的录制机会。科目录制完毕后，可查看视频，并选择最合适的1个视频</w:t>
      </w:r>
      <w:r>
        <w:rPr>
          <w:rFonts w:ascii="微软雅黑" w:hAnsi="微软雅黑" w:eastAsia="微软雅黑"/>
          <w:color w:val="FF0000"/>
          <w:szCs w:val="21"/>
        </w:rPr>
        <w:t>在考试时间截止前</w:t>
      </w:r>
      <w:r>
        <w:rPr>
          <w:rFonts w:hint="eastAsia" w:ascii="微软雅黑" w:hAnsi="微软雅黑" w:eastAsia="微软雅黑"/>
          <w:color w:val="FF0000"/>
          <w:szCs w:val="21"/>
        </w:rPr>
        <w:t>提交上传</w:t>
      </w:r>
      <w:r>
        <w:rPr>
          <w:rFonts w:ascii="微软雅黑" w:hAnsi="微软雅黑" w:eastAsia="微软雅黑"/>
          <w:color w:val="FF0000"/>
          <w:szCs w:val="21"/>
        </w:rPr>
        <w:t>，</w:t>
      </w:r>
      <w:r>
        <w:rPr>
          <w:rFonts w:hint="eastAsia" w:ascii="微软雅黑" w:hAnsi="微软雅黑" w:eastAsia="微软雅黑"/>
          <w:color w:val="FF0000"/>
          <w:szCs w:val="21"/>
        </w:rPr>
        <w:t>作为考试视频</w:t>
      </w:r>
      <w:bookmarkStart w:id="19" w:name="_Toc25856734"/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1"/>
        <w:tabs>
          <w:tab w:val="left" w:pos="346"/>
        </w:tabs>
        <w:snapToGrid w:val="0"/>
        <w:ind w:firstLineChars="0"/>
        <w:jc w:val="center"/>
        <w:rPr>
          <w:rFonts w:ascii="微软雅黑" w:hAnsi="微软雅黑" w:eastAsia="微软雅黑"/>
          <w:szCs w:val="21"/>
          <w:highlight w:val="yellow"/>
        </w:rPr>
      </w:pPr>
    </w:p>
    <w:p>
      <w:pPr>
        <w:pStyle w:val="21"/>
        <w:snapToGrid w:val="0"/>
        <w:ind w:firstLine="0" w:firstLineChars="0"/>
        <w:outlineLvl w:val="1"/>
        <w:rPr>
          <w:rFonts w:ascii="等线 Light" w:hAnsi="等线 Light" w:eastAsia="等线 Light" w:cs="等线 Light"/>
          <w:b/>
          <w:bCs/>
          <w:sz w:val="32"/>
          <w:szCs w:val="32"/>
        </w:rPr>
      </w:pPr>
      <w:r>
        <w:rPr>
          <w:rFonts w:hint="eastAsia" w:ascii="等线 Light" w:hAnsi="等线 Light" w:eastAsia="等线 Light" w:cs="等线 Light"/>
          <w:b/>
          <w:bCs/>
          <w:sz w:val="32"/>
          <w:szCs w:val="32"/>
        </w:rPr>
        <w:t>4.2视频录制及注意事项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考生参加正式考试</w:t>
      </w:r>
      <w:r>
        <w:rPr>
          <w:rFonts w:hint="eastAsia" w:ascii="微软雅黑" w:hAnsi="微软雅黑" w:eastAsia="微软雅黑"/>
          <w:color w:val="FF0000"/>
          <w:szCs w:val="21"/>
        </w:rPr>
        <w:t>并完成考试视频提交</w:t>
      </w:r>
      <w:r>
        <w:rPr>
          <w:rFonts w:ascii="微软雅黑" w:hAnsi="微软雅黑" w:eastAsia="微软雅黑"/>
          <w:szCs w:val="21"/>
        </w:rPr>
        <w:t xml:space="preserve">，点击【正式考试】，请仔细阅读“考试内容”、“拍摄要求”、“拍摄时间”、“注意事项”等内容，然后进行以下操作。 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每个专业(招考方向)正式考试开始后，无论中途是否退出，计时不会停止，页面上将会出现倒计时，倒计时为“0”时还未提交考试视频则视为自动放弃考试资格。</w:t>
      </w:r>
    </w:p>
    <w:p>
      <w:pPr>
        <w:pStyle w:val="21"/>
        <w:snapToGrid w:val="0"/>
        <w:spacing w:line="360" w:lineRule="exact"/>
        <w:ind w:firstLine="0" w:firstLineChars="0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（1）人脸</w:t>
      </w:r>
      <w:r>
        <w:rPr>
          <w:rFonts w:hint="eastAsia" w:ascii="微软雅黑" w:hAnsi="微软雅黑" w:eastAsia="微软雅黑"/>
          <w:szCs w:val="21"/>
        </w:rPr>
        <w:t>认</w:t>
      </w:r>
      <w:r>
        <w:rPr>
          <w:rFonts w:ascii="微软雅黑" w:hAnsi="微软雅黑" w:eastAsia="微软雅黑"/>
          <w:szCs w:val="21"/>
        </w:rPr>
        <w:t>证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开始具体科目考试，首先按科目要求或表演需要，根据系统引导，选择横屏或者竖屏拍摄，选择前置或者后置摄像头。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点击“开始录制”后，</w:t>
      </w:r>
      <w:r>
        <w:rPr>
          <w:rFonts w:hint="eastAsia" w:ascii="微软雅黑" w:hAnsi="微软雅黑" w:eastAsia="微软雅黑"/>
          <w:szCs w:val="21"/>
        </w:rPr>
        <w:t>根据语音提示进行人脸识别，</w:t>
      </w:r>
      <w:r>
        <w:rPr>
          <w:rFonts w:ascii="微软雅黑" w:hAnsi="微软雅黑" w:eastAsia="微软雅黑"/>
          <w:color w:val="FF0000"/>
          <w:szCs w:val="21"/>
        </w:rPr>
        <w:t>注意不要化浓妆、戴美瞳等，验证时调整好光线，不要出现高曝光的情况，保证人脸清晰，</w:t>
      </w:r>
      <w:r>
        <w:rPr>
          <w:rFonts w:hint="eastAsia" w:ascii="微软雅黑" w:hAnsi="微软雅黑" w:eastAsia="微软雅黑"/>
          <w:color w:val="FF0000"/>
          <w:szCs w:val="21"/>
        </w:rPr>
        <w:t>避免人脸识别失败</w:t>
      </w:r>
      <w:r>
        <w:rPr>
          <w:rFonts w:ascii="微软雅黑" w:hAnsi="微软雅黑" w:eastAsia="微软雅黑"/>
          <w:color w:val="FF0000"/>
          <w:szCs w:val="21"/>
        </w:rPr>
        <w:t>，连续3次人脸验证失败，会跳转到考试页面，需重走人脸验证流程，点击屏幕上方的红条“您未通过人脸验证，请申请人工审核”操作。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1993900</wp:posOffset>
            </wp:positionH>
            <wp:positionV relativeFrom="paragraph">
              <wp:posOffset>93980</wp:posOffset>
            </wp:positionV>
            <wp:extent cx="2357120" cy="2632075"/>
            <wp:effectExtent l="12700" t="12700" r="17780" b="22225"/>
            <wp:wrapNone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263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ind w:firstLineChars="0"/>
        <w:rPr>
          <w:rFonts w:ascii="微软雅黑" w:hAnsi="微软雅黑" w:eastAsia="微软雅黑" w:cs="微软雅黑"/>
          <w:szCs w:val="21"/>
        </w:rPr>
      </w:pP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（2）视频录制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  <w:highlight w:val="yellow"/>
        </w:rPr>
      </w:pPr>
      <w:r>
        <w:rPr>
          <w:rFonts w:hint="eastAsia" w:ascii="微软雅黑" w:hAnsi="微软雅黑" w:eastAsia="微软雅黑"/>
          <w:szCs w:val="21"/>
        </w:rPr>
        <w:t>人脸识别通过后，请站到合适位置，</w:t>
      </w:r>
      <w:r>
        <w:rPr>
          <w:rFonts w:hint="eastAsia" w:ascii="微软雅黑" w:hAnsi="微软雅黑" w:eastAsia="微软雅黑"/>
          <w:color w:val="FF0000"/>
          <w:szCs w:val="21"/>
        </w:rPr>
        <w:t>请注意:考生不能离开拍摄范围</w:t>
      </w:r>
      <w:r>
        <w:rPr>
          <w:rFonts w:hint="eastAsia" w:ascii="微软雅黑" w:hAnsi="微软雅黑" w:eastAsia="微软雅黑"/>
          <w:szCs w:val="21"/>
        </w:rPr>
        <w:t xml:space="preserve">。待提示音结束后，进行该科目的考试。 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/>
          <w:color w:val="FF0000"/>
          <w:szCs w:val="21"/>
        </w:rPr>
        <w:t>每个专业的考试科目有</w:t>
      </w:r>
      <w:r>
        <w:rPr>
          <w:rFonts w:ascii="微软雅黑" w:hAnsi="微软雅黑" w:eastAsia="微软雅黑"/>
          <w:color w:val="FF0000"/>
          <w:szCs w:val="21"/>
        </w:rPr>
        <w:t>3</w:t>
      </w:r>
      <w:r>
        <w:rPr>
          <w:rFonts w:hint="eastAsia" w:ascii="微软雅黑" w:hAnsi="微软雅黑" w:eastAsia="微软雅黑"/>
          <w:color w:val="FF0000"/>
          <w:szCs w:val="21"/>
        </w:rPr>
        <w:t>次录制机会（开始录制按钮上有剩余次数显示，如下图所示），</w:t>
      </w:r>
      <w:bookmarkStart w:id="20" w:name="_Hlk39874415"/>
      <w:r>
        <w:rPr>
          <w:rFonts w:hint="eastAsia" w:ascii="微软雅黑" w:hAnsi="微软雅黑" w:eastAsia="微软雅黑"/>
          <w:color w:val="FF0000"/>
          <w:szCs w:val="21"/>
        </w:rPr>
        <w:t>考生只要有合适的视频即可提交，无须使用全部的录制机会。</w:t>
      </w:r>
      <w:bookmarkEnd w:id="20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每个科目，根据考试内容的不同，考试形式会有差别，考生请务必多参加考前练习以及模拟考以熟悉具体流程。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部分考试的页面上方为计时考试，部分为提交截止时间，如下图所示，请根据系统提示完成录制并提交视频。</w:t>
      </w:r>
    </w:p>
    <w:p>
      <w:pPr>
        <w:pStyle w:val="21"/>
        <w:snapToGrid w:val="0"/>
        <w:ind w:firstLine="480"/>
        <w:jc w:val="center"/>
        <w:rPr>
          <w:rFonts w:ascii="微软雅黑" w:hAnsi="微软雅黑" w:eastAsia="微软雅黑"/>
          <w:sz w:val="24"/>
          <w:szCs w:val="28"/>
        </w:rPr>
      </w:pPr>
    </w:p>
    <w:p>
      <w:pPr>
        <w:pStyle w:val="21"/>
        <w:snapToGrid w:val="0"/>
        <w:ind w:firstLine="210" w:firstLineChars="100"/>
        <w:jc w:val="center"/>
      </w:pPr>
      <w:r>
        <w:drawing>
          <wp:inline distT="0" distB="0" distL="0" distR="0">
            <wp:extent cx="1972945" cy="3522980"/>
            <wp:effectExtent l="19050" t="19050" r="27305" b="203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381" cy="3534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935480" cy="3544570"/>
            <wp:effectExtent l="9525" t="9525" r="20955" b="1206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b="8024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544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="210" w:firstLineChars="100"/>
        <w:jc w:val="center"/>
      </w:pPr>
    </w:p>
    <w:p>
      <w:pPr>
        <w:pStyle w:val="21"/>
        <w:numPr>
          <w:ilvl w:val="0"/>
          <w:numId w:val="2"/>
        </w:numPr>
        <w:snapToGrid w:val="0"/>
        <w:spacing w:line="360" w:lineRule="exact"/>
        <w:rPr>
          <w:rFonts w:ascii="微软雅黑" w:hAnsi="微软雅黑" w:eastAsia="微软雅黑"/>
          <w:szCs w:val="21"/>
        </w:rPr>
      </w:pPr>
      <w:bookmarkStart w:id="21" w:name="_Toc53837996"/>
      <w:r>
        <w:rPr>
          <w:rFonts w:hint="eastAsia" w:ascii="微软雅黑" w:hAnsi="微软雅黑" w:eastAsia="微软雅黑"/>
          <w:szCs w:val="21"/>
        </w:rPr>
        <w:t>提交视频</w:t>
      </w:r>
      <w:bookmarkEnd w:id="21"/>
    </w:p>
    <w:p>
      <w:pPr>
        <w:pStyle w:val="21"/>
        <w:snapToGrid w:val="0"/>
        <w:spacing w:line="360" w:lineRule="exact"/>
        <w:rPr>
          <w:rFonts w:ascii="微软雅黑" w:hAnsi="微软雅黑" w:eastAsia="微软雅黑"/>
          <w:b/>
          <w:bCs/>
          <w:color w:val="FF0000"/>
          <w:szCs w:val="21"/>
        </w:rPr>
      </w:pPr>
      <w:r>
        <w:rPr>
          <w:rFonts w:ascii="微软雅黑" w:hAnsi="微软雅黑" w:eastAsia="微软雅黑"/>
          <w:b/>
          <w:bCs/>
          <w:color w:val="FF0000"/>
          <w:szCs w:val="21"/>
        </w:rPr>
        <w:t>不要错过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时间，错过</w:t>
      </w:r>
      <w:r>
        <w:rPr>
          <w:rFonts w:hint="eastAsia" w:ascii="微软雅黑" w:hAnsi="微软雅黑" w:eastAsia="微软雅黑"/>
          <w:b/>
          <w:bCs/>
          <w:color w:val="FF0000"/>
          <w:szCs w:val="21"/>
        </w:rPr>
        <w:t>提交</w:t>
      </w:r>
      <w:r>
        <w:rPr>
          <w:rFonts w:ascii="微软雅黑" w:hAnsi="微软雅黑" w:eastAsia="微软雅黑"/>
          <w:b/>
          <w:bCs/>
          <w:color w:val="FF0000"/>
          <w:szCs w:val="21"/>
        </w:rPr>
        <w:t>时间无法再次上传。</w:t>
      </w:r>
    </w:p>
    <w:p>
      <w:pPr>
        <w:pStyle w:val="21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</w:rPr>
        <w:t>【一经上传，不得更改！】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面试</w:t>
      </w:r>
      <w:r>
        <w:rPr>
          <w:rFonts w:hint="eastAsia" w:ascii="微软雅黑" w:hAnsi="微软雅黑" w:eastAsia="微软雅黑"/>
          <w:color w:val="FF0000"/>
          <w:szCs w:val="21"/>
        </w:rPr>
        <w:t>科目录制完毕后，可查看视频，选择最合适的1个视频，提交上传为考试视频</w:t>
      </w:r>
      <w:r>
        <w:rPr>
          <w:rFonts w:ascii="微软雅黑" w:hAnsi="微软雅黑" w:eastAsia="微软雅黑"/>
          <w:color w:val="FF0000"/>
          <w:szCs w:val="21"/>
        </w:rPr>
        <w:t>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color w:val="FF0000"/>
          <w:szCs w:val="21"/>
        </w:rPr>
      </w:pPr>
      <w:r>
        <w:rPr>
          <w:rFonts w:ascii="微软雅黑" w:hAnsi="微软雅黑" w:eastAsia="微软雅黑"/>
          <w:color w:val="FF0000"/>
          <w:szCs w:val="21"/>
        </w:rPr>
        <w:t>视频上传时可同时进行其他科目考试，不用停留在上传页面，后台会自动上传视频。</w:t>
      </w:r>
      <w:r>
        <w:rPr>
          <w:rFonts w:hint="eastAsia" w:ascii="微软雅黑" w:hAnsi="微软雅黑" w:eastAsia="微软雅黑"/>
          <w:color w:val="FF0000"/>
          <w:szCs w:val="21"/>
        </w:rPr>
        <w:t>请关注</w:t>
      </w:r>
      <w:r>
        <w:rPr>
          <w:rFonts w:ascii="微软雅黑" w:hAnsi="微软雅黑" w:eastAsia="微软雅黑"/>
          <w:color w:val="FF0000"/>
          <w:szCs w:val="21"/>
        </w:rPr>
        <w:t>视频上传进度，确保所有视频都上传完成。</w:t>
      </w:r>
    </w:p>
    <w:p>
      <w:pPr>
        <w:pStyle w:val="21"/>
        <w:snapToGrid w:val="0"/>
        <w:ind w:firstLineChars="0"/>
        <w:jc w:val="center"/>
      </w:pPr>
      <w:r>
        <w:drawing>
          <wp:inline distT="0" distB="0" distL="114300" distR="114300">
            <wp:extent cx="1674495" cy="3188335"/>
            <wp:effectExtent l="9525" t="9525" r="22860" b="1778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188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793240" cy="3189605"/>
            <wp:effectExtent l="9525" t="9525" r="10795" b="1651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3240" cy="31896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提交后，可以在“查看提交状态”里看到视频上传进度。提交成功或考试时间结束后，考试状态显示已结束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pStyle w:val="21"/>
        <w:snapToGrid w:val="0"/>
        <w:spacing w:line="360" w:lineRule="exact"/>
        <w:rPr>
          <w:rFonts w:ascii="微软雅黑" w:hAnsi="微软雅黑" w:eastAsia="微软雅黑"/>
          <w:szCs w:val="21"/>
        </w:rPr>
      </w:pPr>
    </w:p>
    <w:p>
      <w:pPr>
        <w:pStyle w:val="21"/>
        <w:snapToGrid w:val="0"/>
        <w:jc w:val="center"/>
      </w:pPr>
      <w:r>
        <w:drawing>
          <wp:inline distT="0" distB="0" distL="114300" distR="114300">
            <wp:extent cx="1578610" cy="3246755"/>
            <wp:effectExtent l="9525" t="9525" r="12065" b="2032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3246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90040" cy="3270250"/>
            <wp:effectExtent l="9525" t="9525" r="15875" b="1206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3270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jc w:val="center"/>
      </w:pPr>
    </w:p>
    <w:p>
      <w:pPr>
        <w:pStyle w:val="21"/>
        <w:snapToGrid w:val="0"/>
        <w:ind w:firstLineChars="0"/>
        <w:rPr>
          <w:color w:val="FF0000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特别注意: </w:t>
      </w:r>
      <w:r>
        <w:rPr>
          <w:rFonts w:hint="eastAsia" w:ascii="微软雅黑" w:hAnsi="微软雅黑" w:eastAsia="微软雅黑" w:cs="微软雅黑"/>
          <w:color w:val="FF0000"/>
          <w:szCs w:val="21"/>
        </w:rPr>
        <w:br w:type="textWrapping"/>
      </w:r>
      <w:r>
        <w:rPr>
          <w:rFonts w:hint="eastAsia" w:ascii="微软雅黑" w:hAnsi="微软雅黑" w:eastAsia="微软雅黑" w:cs="微软雅黑"/>
          <w:color w:val="FF0000"/>
          <w:szCs w:val="21"/>
        </w:rPr>
        <w:tab/>
      </w:r>
      <w:r>
        <w:rPr>
          <w:rFonts w:hint="eastAsia" w:ascii="微软雅黑" w:hAnsi="微软雅黑" w:eastAsia="微软雅黑" w:cs="微软雅黑"/>
          <w:color w:val="FF0000"/>
          <w:szCs w:val="21"/>
        </w:rPr>
        <w:t>(1)全部视频上传成功前，一定不要使用手机管家清理手机内存、垃圾数据，考试时间结束后48小时内一定不要卸载 APP。</w:t>
      </w:r>
    </w:p>
    <w:p>
      <w:pPr>
        <w:pStyle w:val="21"/>
        <w:snapToGrid w:val="0"/>
        <w:spacing w:line="360" w:lineRule="exact"/>
        <w:ind w:firstLineChars="0"/>
        <w:rPr>
          <w:rFonts w:ascii="微软雅黑" w:hAnsi="微软雅黑" w:eastAsia="微软雅黑"/>
          <w:color w:val="FF0000"/>
          <w:szCs w:val="21"/>
        </w:rPr>
      </w:pPr>
      <w:r>
        <w:rPr>
          <w:rFonts w:hint="eastAsia" w:ascii="微软雅黑" w:hAnsi="微软雅黑" w:eastAsia="微软雅黑" w:cs="微软雅黑"/>
          <w:color w:val="FF0000"/>
          <w:szCs w:val="21"/>
        </w:rPr>
        <w:t>(2)考试视频全部提交后，请考生务必确认上传状态，不要退出小艺帮 APP。如果视频上传失败，我们会提醒您【重新上传】，请留意视频上传页或【考试】列表页底部，点击【重新上传】即可。您可以切换Wi-Fi和4G网络进行尝试。</w:t>
      </w:r>
    </w:p>
    <w:p>
      <w:pPr>
        <w:pStyle w:val="21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9885" cy="2879725"/>
            <wp:effectExtent l="19050" t="19050" r="18415" b="158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Chars="0"/>
        <w:jc w:val="center"/>
        <w:rPr>
          <w:rFonts w:ascii="微软雅黑" w:hAnsi="微软雅黑" w:eastAsia="微软雅黑"/>
          <w:sz w:val="24"/>
          <w:szCs w:val="28"/>
        </w:rPr>
      </w:pPr>
      <w:r>
        <w:drawing>
          <wp:inline distT="0" distB="0" distL="0" distR="0">
            <wp:extent cx="1619885" cy="2879725"/>
            <wp:effectExtent l="19050" t="19050" r="18415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880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090" cy="2879725"/>
            <wp:effectExtent l="19050" t="19050" r="10160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2880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1"/>
        <w:snapToGrid w:val="0"/>
        <w:ind w:firstLineChars="0"/>
        <w:rPr>
          <w:rFonts w:ascii="微软雅黑" w:hAnsi="微软雅黑" w:eastAsia="微软雅黑" w:cs="微软雅黑"/>
          <w:b/>
          <w:bCs/>
          <w:color w:val="FF0000"/>
          <w:szCs w:val="21"/>
          <w:highlight w:val="cyan"/>
        </w:rPr>
      </w:pPr>
    </w:p>
    <w:p>
      <w:pPr>
        <w:pStyle w:val="20"/>
        <w:snapToGrid w:val="0"/>
        <w:ind w:firstLine="0" w:firstLineChars="0"/>
        <w:jc w:val="left"/>
        <w:rPr>
          <w:rFonts w:ascii="微软雅黑" w:hAnsi="微软雅黑" w:eastAsia="微软雅黑" w:cs="冬青黑体简体中文"/>
          <w:color w:val="FF0000"/>
          <w:szCs w:val="21"/>
          <w:highlight w:val="cyan"/>
        </w:rPr>
      </w:pPr>
    </w:p>
    <w:bookmarkEnd w:id="19"/>
    <w:p>
      <w:pPr>
        <w:pStyle w:val="2"/>
        <w:snapToGrid w:val="0"/>
        <w:spacing w:before="0" w:after="0" w:line="240" w:lineRule="atLeast"/>
        <w:rPr>
          <w:rFonts w:ascii="微软雅黑" w:hAnsi="微软雅黑" w:eastAsia="微软雅黑"/>
          <w:color w:val="1E73F3"/>
          <w:u w:val="single"/>
        </w:rPr>
      </w:pPr>
      <w:bookmarkStart w:id="22" w:name="_Toc53838004"/>
      <w:bookmarkStart w:id="23" w:name="_Hlk53775099"/>
      <w:bookmarkStart w:id="24" w:name="_Hlk53762029"/>
      <w:r>
        <w:rPr>
          <w:rFonts w:ascii="微软雅黑" w:hAnsi="微软雅黑" w:eastAsia="微软雅黑"/>
          <w:color w:val="1E73F3"/>
          <w:u w:val="single"/>
        </w:rPr>
        <w:t>5</w:t>
      </w:r>
      <w:r>
        <w:rPr>
          <w:rFonts w:hint="eastAsia" w:ascii="微软雅黑" w:hAnsi="微软雅黑" w:eastAsia="微软雅黑"/>
          <w:color w:val="1E73F3"/>
          <w:u w:val="single"/>
        </w:rPr>
        <w:t>.技术咨询</w:t>
      </w:r>
      <w:bookmarkEnd w:id="22"/>
    </w:p>
    <w:p>
      <w:pPr>
        <w:pStyle w:val="21"/>
        <w:snapToGrid w:val="0"/>
        <w:ind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1.电话：15601263130</w:t>
      </w:r>
    </w:p>
    <w:p>
      <w:pPr>
        <w:pStyle w:val="21"/>
        <w:snapToGrid w:val="0"/>
        <w:ind w:firstLineChars="0"/>
        <w:rPr>
          <w:rFonts w:hint="eastAsia" w:ascii="微软雅黑" w:hAnsi="微软雅黑" w:eastAsia="微软雅黑"/>
          <w:szCs w:val="21"/>
          <w:lang w:val="en-US" w:eastAsia="zh-CN"/>
        </w:rPr>
      </w:pPr>
      <w:r>
        <w:rPr>
          <w:rFonts w:hint="eastAsia" w:ascii="微软雅黑" w:hAnsi="微软雅黑" w:eastAsia="微软雅黑"/>
          <w:szCs w:val="21"/>
          <w:lang w:eastAsia="zh-CN"/>
        </w:rPr>
        <w:t>咨询</w:t>
      </w:r>
      <w:r>
        <w:rPr>
          <w:rFonts w:hint="eastAsia" w:ascii="微软雅黑" w:hAnsi="微软雅黑" w:eastAsia="微软雅黑"/>
          <w:szCs w:val="21"/>
        </w:rPr>
        <w:t>时间：</w:t>
      </w:r>
      <w:r>
        <w:rPr>
          <w:rFonts w:hint="eastAsia" w:ascii="微软雅黑" w:hAnsi="微软雅黑" w:eastAsia="微软雅黑"/>
          <w:szCs w:val="21"/>
          <w:lang w:val="en-US" w:eastAsia="zh-CN"/>
        </w:rPr>
        <w:t>2022年4月15日至4月</w:t>
      </w:r>
      <w:bookmarkStart w:id="25" w:name="_GoBack"/>
      <w:bookmarkEnd w:id="25"/>
      <w:r>
        <w:rPr>
          <w:rFonts w:hint="eastAsia" w:ascii="微软雅黑" w:hAnsi="微软雅黑" w:eastAsia="微软雅黑"/>
          <w:szCs w:val="21"/>
          <w:lang w:val="en-US" w:eastAsia="zh-CN"/>
        </w:rPr>
        <w:t>20日</w:t>
      </w:r>
      <w:r>
        <w:rPr>
          <w:rFonts w:hint="eastAsia"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  <w:lang w:eastAsia="zh-CN"/>
        </w:rPr>
        <w:t>每日</w:t>
      </w:r>
      <w:r>
        <w:rPr>
          <w:rFonts w:hint="eastAsia" w:ascii="微软雅黑" w:hAnsi="微软雅黑" w:eastAsia="微软雅黑"/>
          <w:szCs w:val="21"/>
          <w:lang w:val="en-US" w:eastAsia="zh-CN"/>
        </w:rPr>
        <w:t>9</w:t>
      </w:r>
      <w:r>
        <w:rPr>
          <w:rFonts w:ascii="微软雅黑" w:hAnsi="微软雅黑" w:eastAsia="微软雅黑"/>
          <w:szCs w:val="21"/>
        </w:rPr>
        <w:t>:00-</w:t>
      </w:r>
      <w:r>
        <w:rPr>
          <w:rFonts w:hint="eastAsia" w:ascii="微软雅黑" w:hAnsi="微软雅黑" w:eastAsia="微软雅黑"/>
          <w:szCs w:val="21"/>
          <w:lang w:val="en-US" w:eastAsia="zh-CN"/>
        </w:rPr>
        <w:t>17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，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Cs w:val="21"/>
        </w:rPr>
        <w:t>QQ号：800180626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t>咨询</w:t>
      </w:r>
      <w:r>
        <w:rPr>
          <w:rFonts w:hint="eastAsia" w:ascii="微软雅黑" w:hAnsi="微软雅黑" w:eastAsia="微软雅黑"/>
          <w:szCs w:val="21"/>
        </w:rPr>
        <w:t>时间：周一到周日，8</w:t>
      </w:r>
      <w:r>
        <w:rPr>
          <w:rFonts w:ascii="微软雅黑" w:hAnsi="微软雅黑" w:eastAsia="微软雅黑"/>
          <w:szCs w:val="21"/>
        </w:rPr>
        <w:t>:00-24:00</w:t>
      </w:r>
      <w:r>
        <w:rPr>
          <w:rFonts w:hint="eastAsia" w:ascii="微软雅黑" w:hAnsi="微软雅黑" w:eastAsia="微软雅黑"/>
          <w:szCs w:val="21"/>
        </w:rPr>
        <w:t>，其他时间的咨询会延迟到当天8</w:t>
      </w:r>
      <w:r>
        <w:rPr>
          <w:rFonts w:ascii="微软雅黑" w:hAnsi="微软雅黑" w:eastAsia="微软雅黑"/>
          <w:szCs w:val="21"/>
        </w:rPr>
        <w:t>:00</w:t>
      </w:r>
      <w:r>
        <w:rPr>
          <w:rFonts w:hint="eastAsia" w:ascii="微软雅黑" w:hAnsi="微软雅黑" w:eastAsia="微软雅黑"/>
          <w:szCs w:val="21"/>
        </w:rPr>
        <w:t>处理，敬请谅解！</w:t>
      </w:r>
    </w:p>
    <w:p>
      <w:pPr>
        <w:pStyle w:val="21"/>
        <w:snapToGrid w:val="0"/>
        <w:ind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以上咨询方式</w:t>
      </w:r>
      <w:r>
        <w:rPr>
          <w:rFonts w:hint="eastAsia" w:ascii="微软雅黑" w:hAnsi="微软雅黑" w:eastAsia="微软雅黑"/>
          <w:color w:val="FF0000"/>
          <w:szCs w:val="21"/>
        </w:rPr>
        <w:t>仅限小艺帮APP</w:t>
      </w:r>
      <w:r>
        <w:rPr>
          <w:rFonts w:hint="eastAsia" w:ascii="微软雅黑" w:hAnsi="微软雅黑" w:eastAsia="微软雅黑"/>
          <w:szCs w:val="21"/>
        </w:rPr>
        <w:t>的系统操作及技术问题咨询。</w:t>
      </w:r>
      <w:bookmarkEnd w:id="4"/>
      <w:bookmarkEnd w:id="23"/>
      <w:bookmarkEnd w:id="24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冬青黑体简体中文">
    <w:altName w:val="黑体"/>
    <w:panose1 w:val="00000000000000000000"/>
    <w:charset w:val="86"/>
    <w:family w:val="auto"/>
    <w:pitch w:val="default"/>
    <w:sig w:usb0="00000000" w:usb1="00000000" w:usb2="00000016" w:usb3="00000000" w:csb0="00060007" w:csb1="00000000"/>
  </w:font>
  <w:font w:name="微软雅黑">
    <w:panose1 w:val="020B0503020204020204"/>
    <w:charset w:val="86"/>
    <w:family w:val="decorative"/>
    <w:pitch w:val="default"/>
    <w:sig w:usb0="80000287" w:usb1="280F3C52" w:usb2="00000016" w:usb3="00000000" w:csb0="0004001F" w:csb1="00000000"/>
  </w:font>
  <w:font w:name="苹方-简">
    <w:altName w:val="宋体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黑体">
    <w:panose1 w:val="02010609060101010101"/>
    <w:charset w:val="86"/>
    <w:family w:val="decorative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roman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582006547">
    <w:nsid w:val="5E4B8113"/>
    <w:multiLevelType w:val="multilevel"/>
    <w:tmpl w:val="5E4B8113"/>
    <w:lvl w:ilvl="0" w:tentative="1">
      <w:start w:val="1"/>
      <w:numFmt w:val="decimal"/>
      <w:suff w:val="nothing"/>
      <w:lvlText w:val="%1."/>
      <w:lvlJc w:val="left"/>
    </w:lvl>
    <w:lvl w:ilvl="1" w:tentative="1">
      <w:start w:val="1"/>
      <w:numFmt w:val="decimal"/>
      <w:isLgl/>
      <w:lvlText w:val="%1.%2"/>
      <w:lvlJc w:val="left"/>
      <w:pPr>
        <w:ind w:left="370" w:hanging="370"/>
      </w:pPr>
      <w:rPr>
        <w:rFonts w:hint="default" w:asciiTheme="minorHAnsi" w:hAnsiTheme="minorHAnsi" w:eastAsiaTheme="minorEastAsia"/>
        <w:color w:val="auto"/>
        <w:sz w:val="21"/>
      </w:rPr>
    </w:lvl>
    <w:lvl w:ilvl="2" w:tentative="1">
      <w:start w:val="1"/>
      <w:numFmt w:val="decimal"/>
      <w:isLgl/>
      <w:lvlText w:val="%1.%2.%3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3" w:tentative="1">
      <w:start w:val="1"/>
      <w:numFmt w:val="decimal"/>
      <w:isLgl/>
      <w:lvlText w:val="%1.%2.%3.%4"/>
      <w:lvlJc w:val="left"/>
      <w:pPr>
        <w:ind w:left="720" w:hanging="720"/>
      </w:pPr>
      <w:rPr>
        <w:rFonts w:hint="default" w:asciiTheme="minorHAnsi" w:hAnsiTheme="minorHAnsi" w:eastAsiaTheme="minorEastAsia"/>
        <w:color w:val="auto"/>
        <w:sz w:val="21"/>
      </w:rPr>
    </w:lvl>
    <w:lvl w:ilvl="4" w:tentative="1">
      <w:start w:val="1"/>
      <w:numFmt w:val="decimal"/>
      <w:isLgl/>
      <w:lvlText w:val="%1.%2.%3.%4.%5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5" w:tentative="1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 w:asciiTheme="minorHAnsi" w:hAnsiTheme="minorHAnsi" w:eastAsiaTheme="minorEastAsia"/>
        <w:color w:val="auto"/>
        <w:sz w:val="21"/>
      </w:rPr>
    </w:lvl>
    <w:lvl w:ilvl="6" w:tentative="1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7" w:tentative="1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 w:asciiTheme="minorHAnsi" w:hAnsiTheme="minorHAnsi" w:eastAsiaTheme="minorEastAsia"/>
        <w:color w:val="auto"/>
        <w:sz w:val="21"/>
      </w:rPr>
    </w:lvl>
    <w:lvl w:ilvl="8" w:tentative="1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 w:asciiTheme="minorHAnsi" w:hAnsiTheme="minorHAnsi" w:eastAsiaTheme="minorEastAsia"/>
        <w:color w:val="auto"/>
        <w:sz w:val="21"/>
      </w:rPr>
    </w:lvl>
  </w:abstractNum>
  <w:abstractNum w:abstractNumId="1608540368">
    <w:nsid w:val="5FE060D0"/>
    <w:multiLevelType w:val="singleLevel"/>
    <w:tmpl w:val="5FE060D0"/>
    <w:lvl w:ilvl="0" w:tentative="1">
      <w:start w:val="3"/>
      <w:numFmt w:val="decimal"/>
      <w:suff w:val="nothing"/>
      <w:lvlText w:val="（%1）"/>
      <w:lvlJc w:val="left"/>
    </w:lvl>
  </w:abstractNum>
  <w:num w:numId="1">
    <w:abstractNumId w:val="1582006547"/>
  </w:num>
  <w:num w:numId="2">
    <w:abstractNumId w:val="16085403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6540F8"/>
    <w:rsid w:val="0004175F"/>
    <w:rsid w:val="00065F9B"/>
    <w:rsid w:val="00123ABE"/>
    <w:rsid w:val="0017703C"/>
    <w:rsid w:val="002153D0"/>
    <w:rsid w:val="00260AEF"/>
    <w:rsid w:val="002C7597"/>
    <w:rsid w:val="002D6E19"/>
    <w:rsid w:val="002F3465"/>
    <w:rsid w:val="00303E8F"/>
    <w:rsid w:val="003147D9"/>
    <w:rsid w:val="00340B43"/>
    <w:rsid w:val="003966F7"/>
    <w:rsid w:val="003E044F"/>
    <w:rsid w:val="003F21AB"/>
    <w:rsid w:val="003F4EE1"/>
    <w:rsid w:val="00435B5C"/>
    <w:rsid w:val="004425B2"/>
    <w:rsid w:val="00492685"/>
    <w:rsid w:val="004D5484"/>
    <w:rsid w:val="00513D6E"/>
    <w:rsid w:val="00523529"/>
    <w:rsid w:val="005A0BCD"/>
    <w:rsid w:val="005A731A"/>
    <w:rsid w:val="00602D24"/>
    <w:rsid w:val="0063199B"/>
    <w:rsid w:val="006540F8"/>
    <w:rsid w:val="0065423D"/>
    <w:rsid w:val="006B239D"/>
    <w:rsid w:val="00787441"/>
    <w:rsid w:val="00794518"/>
    <w:rsid w:val="007A5ED6"/>
    <w:rsid w:val="007F0D9C"/>
    <w:rsid w:val="0082524E"/>
    <w:rsid w:val="00825322"/>
    <w:rsid w:val="00830C31"/>
    <w:rsid w:val="00831AC0"/>
    <w:rsid w:val="008400B6"/>
    <w:rsid w:val="008435F8"/>
    <w:rsid w:val="008462A0"/>
    <w:rsid w:val="00865E2F"/>
    <w:rsid w:val="008C233C"/>
    <w:rsid w:val="009A5EDF"/>
    <w:rsid w:val="009E4721"/>
    <w:rsid w:val="00A06278"/>
    <w:rsid w:val="00A169E3"/>
    <w:rsid w:val="00A50723"/>
    <w:rsid w:val="00A659D9"/>
    <w:rsid w:val="00AA1470"/>
    <w:rsid w:val="00AC1D30"/>
    <w:rsid w:val="00B76371"/>
    <w:rsid w:val="00B821C4"/>
    <w:rsid w:val="00B82E2D"/>
    <w:rsid w:val="00C71E45"/>
    <w:rsid w:val="00C86A0E"/>
    <w:rsid w:val="00CF770C"/>
    <w:rsid w:val="00D01BF1"/>
    <w:rsid w:val="00D2640B"/>
    <w:rsid w:val="00D268A4"/>
    <w:rsid w:val="00D60841"/>
    <w:rsid w:val="00D8300F"/>
    <w:rsid w:val="00D906AD"/>
    <w:rsid w:val="00E16F97"/>
    <w:rsid w:val="00E20BF5"/>
    <w:rsid w:val="00EC336D"/>
    <w:rsid w:val="00F96DDA"/>
    <w:rsid w:val="00FD2826"/>
    <w:rsid w:val="00FD441F"/>
    <w:rsid w:val="012D1C94"/>
    <w:rsid w:val="01317D9A"/>
    <w:rsid w:val="01466A5B"/>
    <w:rsid w:val="015A35F3"/>
    <w:rsid w:val="019C6F2F"/>
    <w:rsid w:val="01B84B15"/>
    <w:rsid w:val="01CA4B72"/>
    <w:rsid w:val="01CB1F77"/>
    <w:rsid w:val="01ED46F0"/>
    <w:rsid w:val="02335FAE"/>
    <w:rsid w:val="024051FE"/>
    <w:rsid w:val="0269386E"/>
    <w:rsid w:val="02756992"/>
    <w:rsid w:val="02AB1225"/>
    <w:rsid w:val="02B90F31"/>
    <w:rsid w:val="02CA53C3"/>
    <w:rsid w:val="02F27455"/>
    <w:rsid w:val="02F80B9B"/>
    <w:rsid w:val="03096C4A"/>
    <w:rsid w:val="036E0BA6"/>
    <w:rsid w:val="03865A12"/>
    <w:rsid w:val="03AB596C"/>
    <w:rsid w:val="03D57E5D"/>
    <w:rsid w:val="03FFCCB7"/>
    <w:rsid w:val="04035F26"/>
    <w:rsid w:val="0418015A"/>
    <w:rsid w:val="0420673F"/>
    <w:rsid w:val="04232322"/>
    <w:rsid w:val="04235F5F"/>
    <w:rsid w:val="04715B8E"/>
    <w:rsid w:val="049A296F"/>
    <w:rsid w:val="04A35D15"/>
    <w:rsid w:val="04A80194"/>
    <w:rsid w:val="04D21F46"/>
    <w:rsid w:val="04E00980"/>
    <w:rsid w:val="04E36F9B"/>
    <w:rsid w:val="05274652"/>
    <w:rsid w:val="05501416"/>
    <w:rsid w:val="055C360E"/>
    <w:rsid w:val="05696BE7"/>
    <w:rsid w:val="05E9106C"/>
    <w:rsid w:val="061D4B2E"/>
    <w:rsid w:val="063A567D"/>
    <w:rsid w:val="064B4D79"/>
    <w:rsid w:val="065F57B7"/>
    <w:rsid w:val="0662749F"/>
    <w:rsid w:val="06860C78"/>
    <w:rsid w:val="06AC1ECB"/>
    <w:rsid w:val="06C72561"/>
    <w:rsid w:val="06DF1F95"/>
    <w:rsid w:val="06E926AB"/>
    <w:rsid w:val="07690A2E"/>
    <w:rsid w:val="07817A83"/>
    <w:rsid w:val="07824CE1"/>
    <w:rsid w:val="07892AC0"/>
    <w:rsid w:val="078B209E"/>
    <w:rsid w:val="078D74F0"/>
    <w:rsid w:val="07A64A04"/>
    <w:rsid w:val="07D70888"/>
    <w:rsid w:val="080D2882"/>
    <w:rsid w:val="08121119"/>
    <w:rsid w:val="08591F69"/>
    <w:rsid w:val="087E5816"/>
    <w:rsid w:val="088B348B"/>
    <w:rsid w:val="08907643"/>
    <w:rsid w:val="089166C4"/>
    <w:rsid w:val="08B15502"/>
    <w:rsid w:val="08BA25BA"/>
    <w:rsid w:val="08F46A16"/>
    <w:rsid w:val="090E5053"/>
    <w:rsid w:val="09216DBF"/>
    <w:rsid w:val="093A20EA"/>
    <w:rsid w:val="095B4827"/>
    <w:rsid w:val="09972674"/>
    <w:rsid w:val="09BB6634"/>
    <w:rsid w:val="09E10630"/>
    <w:rsid w:val="0A186AA6"/>
    <w:rsid w:val="0A551AB3"/>
    <w:rsid w:val="0A7B108B"/>
    <w:rsid w:val="0AF4013E"/>
    <w:rsid w:val="0AFD7BED"/>
    <w:rsid w:val="0B0F0354"/>
    <w:rsid w:val="0B1A2795"/>
    <w:rsid w:val="0B3D0E1A"/>
    <w:rsid w:val="0B595309"/>
    <w:rsid w:val="0B5A2FDB"/>
    <w:rsid w:val="0B5A362B"/>
    <w:rsid w:val="0BB50D31"/>
    <w:rsid w:val="0BC5302F"/>
    <w:rsid w:val="0BCC6584"/>
    <w:rsid w:val="0BD713E1"/>
    <w:rsid w:val="0BD7A1E6"/>
    <w:rsid w:val="0BEB72DB"/>
    <w:rsid w:val="0BF715B8"/>
    <w:rsid w:val="0C057E19"/>
    <w:rsid w:val="0C077EF7"/>
    <w:rsid w:val="0C277D7E"/>
    <w:rsid w:val="0C2F4C89"/>
    <w:rsid w:val="0C421DB2"/>
    <w:rsid w:val="0C4B6DB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825F70"/>
    <w:rsid w:val="0DF90AF8"/>
    <w:rsid w:val="0E007238"/>
    <w:rsid w:val="0E007FF0"/>
    <w:rsid w:val="0E797CF2"/>
    <w:rsid w:val="0E8776BD"/>
    <w:rsid w:val="0E8C3C0E"/>
    <w:rsid w:val="0EBA66DF"/>
    <w:rsid w:val="0EC43BDD"/>
    <w:rsid w:val="0EDF77DD"/>
    <w:rsid w:val="0EEF2B5A"/>
    <w:rsid w:val="0F2324E7"/>
    <w:rsid w:val="0F384A4C"/>
    <w:rsid w:val="0F4D8E19"/>
    <w:rsid w:val="0F61646D"/>
    <w:rsid w:val="0F6326E7"/>
    <w:rsid w:val="0F765CFB"/>
    <w:rsid w:val="0F7B4305"/>
    <w:rsid w:val="0F970095"/>
    <w:rsid w:val="0FA540C5"/>
    <w:rsid w:val="0FA97B3F"/>
    <w:rsid w:val="0FDC7604"/>
    <w:rsid w:val="0FDD02E5"/>
    <w:rsid w:val="0FEC21E1"/>
    <w:rsid w:val="0FF24343"/>
    <w:rsid w:val="101E181A"/>
    <w:rsid w:val="10285F4E"/>
    <w:rsid w:val="1079469C"/>
    <w:rsid w:val="10A17083"/>
    <w:rsid w:val="10CA75B3"/>
    <w:rsid w:val="10EE79BF"/>
    <w:rsid w:val="1108601B"/>
    <w:rsid w:val="110B7811"/>
    <w:rsid w:val="117279DD"/>
    <w:rsid w:val="11B668CD"/>
    <w:rsid w:val="12006D4F"/>
    <w:rsid w:val="120D116A"/>
    <w:rsid w:val="121637BA"/>
    <w:rsid w:val="12165D69"/>
    <w:rsid w:val="124A4EF6"/>
    <w:rsid w:val="1258415A"/>
    <w:rsid w:val="127C62E3"/>
    <w:rsid w:val="1290106F"/>
    <w:rsid w:val="12A12AD5"/>
    <w:rsid w:val="12B41234"/>
    <w:rsid w:val="12C15495"/>
    <w:rsid w:val="12C85F19"/>
    <w:rsid w:val="12F84548"/>
    <w:rsid w:val="13331321"/>
    <w:rsid w:val="133C5B8E"/>
    <w:rsid w:val="13525CFA"/>
    <w:rsid w:val="1352723C"/>
    <w:rsid w:val="138E5A42"/>
    <w:rsid w:val="13B1057D"/>
    <w:rsid w:val="13BC41BF"/>
    <w:rsid w:val="13C57D47"/>
    <w:rsid w:val="13D20BDD"/>
    <w:rsid w:val="140228D0"/>
    <w:rsid w:val="142C2DA2"/>
    <w:rsid w:val="1439498B"/>
    <w:rsid w:val="14396158"/>
    <w:rsid w:val="147C11DD"/>
    <w:rsid w:val="14A94BB9"/>
    <w:rsid w:val="14AA3DEB"/>
    <w:rsid w:val="14EC4FFD"/>
    <w:rsid w:val="14FF77F9"/>
    <w:rsid w:val="152F5B17"/>
    <w:rsid w:val="15302A7F"/>
    <w:rsid w:val="15303160"/>
    <w:rsid w:val="15496753"/>
    <w:rsid w:val="15681885"/>
    <w:rsid w:val="15D618A1"/>
    <w:rsid w:val="15E70DF8"/>
    <w:rsid w:val="15E9255A"/>
    <w:rsid w:val="15F42D83"/>
    <w:rsid w:val="160324BB"/>
    <w:rsid w:val="163D2069"/>
    <w:rsid w:val="166969E3"/>
    <w:rsid w:val="16746F68"/>
    <w:rsid w:val="169842A6"/>
    <w:rsid w:val="169C5EBC"/>
    <w:rsid w:val="16DD6460"/>
    <w:rsid w:val="16EE729F"/>
    <w:rsid w:val="16FEB36E"/>
    <w:rsid w:val="16FF0F1A"/>
    <w:rsid w:val="17250426"/>
    <w:rsid w:val="174A12CD"/>
    <w:rsid w:val="17986CDA"/>
    <w:rsid w:val="17AA141C"/>
    <w:rsid w:val="17AF7B8B"/>
    <w:rsid w:val="17D8042E"/>
    <w:rsid w:val="17EC4A61"/>
    <w:rsid w:val="17FF5EBE"/>
    <w:rsid w:val="17FF7C04"/>
    <w:rsid w:val="18132C60"/>
    <w:rsid w:val="18364A27"/>
    <w:rsid w:val="186E71C2"/>
    <w:rsid w:val="187A7287"/>
    <w:rsid w:val="18D16CD6"/>
    <w:rsid w:val="18DD72B0"/>
    <w:rsid w:val="18DE2BAE"/>
    <w:rsid w:val="18F1592B"/>
    <w:rsid w:val="18F73AD2"/>
    <w:rsid w:val="19434291"/>
    <w:rsid w:val="197058B6"/>
    <w:rsid w:val="197D037E"/>
    <w:rsid w:val="1983636B"/>
    <w:rsid w:val="198C04AC"/>
    <w:rsid w:val="1992150D"/>
    <w:rsid w:val="19965465"/>
    <w:rsid w:val="19A56356"/>
    <w:rsid w:val="19BFFB76"/>
    <w:rsid w:val="1A1F59E2"/>
    <w:rsid w:val="1A250592"/>
    <w:rsid w:val="1A6A3E68"/>
    <w:rsid w:val="1A8F0DF4"/>
    <w:rsid w:val="1AA85583"/>
    <w:rsid w:val="1ACD502B"/>
    <w:rsid w:val="1ADE475D"/>
    <w:rsid w:val="1AE65B1A"/>
    <w:rsid w:val="1B035B56"/>
    <w:rsid w:val="1B384D3B"/>
    <w:rsid w:val="1B43564A"/>
    <w:rsid w:val="1B504994"/>
    <w:rsid w:val="1B5B4285"/>
    <w:rsid w:val="1B6820B5"/>
    <w:rsid w:val="1B7F74FF"/>
    <w:rsid w:val="1B9E113F"/>
    <w:rsid w:val="1BBB9B0F"/>
    <w:rsid w:val="1BE65879"/>
    <w:rsid w:val="1BEF54BC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C64"/>
    <w:rsid w:val="1D411DE8"/>
    <w:rsid w:val="1D6761B9"/>
    <w:rsid w:val="1D6D0725"/>
    <w:rsid w:val="1D6E3BA5"/>
    <w:rsid w:val="1DEA4FBE"/>
    <w:rsid w:val="1DF24722"/>
    <w:rsid w:val="1DF61375"/>
    <w:rsid w:val="1DFF155F"/>
    <w:rsid w:val="1E1470A5"/>
    <w:rsid w:val="1E631F22"/>
    <w:rsid w:val="1E6F3B9D"/>
    <w:rsid w:val="1EEE6D23"/>
    <w:rsid w:val="1F265FB4"/>
    <w:rsid w:val="1F390665"/>
    <w:rsid w:val="1F3E7D77"/>
    <w:rsid w:val="1F943DD8"/>
    <w:rsid w:val="1FCA5BA0"/>
    <w:rsid w:val="1FD44CE7"/>
    <w:rsid w:val="1FE10D16"/>
    <w:rsid w:val="1FEF1B21"/>
    <w:rsid w:val="1FF25A0B"/>
    <w:rsid w:val="1FF534FE"/>
    <w:rsid w:val="1FF9CD7E"/>
    <w:rsid w:val="1FFB17B9"/>
    <w:rsid w:val="1FFB43F7"/>
    <w:rsid w:val="1FFF102D"/>
    <w:rsid w:val="203E5D5D"/>
    <w:rsid w:val="204B2484"/>
    <w:rsid w:val="205F2778"/>
    <w:rsid w:val="207C2B82"/>
    <w:rsid w:val="209E02EA"/>
    <w:rsid w:val="20A11D0A"/>
    <w:rsid w:val="20AC0A67"/>
    <w:rsid w:val="20AE5EC0"/>
    <w:rsid w:val="20B96DC7"/>
    <w:rsid w:val="212719C6"/>
    <w:rsid w:val="21664824"/>
    <w:rsid w:val="21691EE4"/>
    <w:rsid w:val="21837045"/>
    <w:rsid w:val="21B54798"/>
    <w:rsid w:val="21B94D26"/>
    <w:rsid w:val="21F65A30"/>
    <w:rsid w:val="21FB6D27"/>
    <w:rsid w:val="21FDE8AA"/>
    <w:rsid w:val="22011978"/>
    <w:rsid w:val="220212C6"/>
    <w:rsid w:val="22307D6F"/>
    <w:rsid w:val="227808E3"/>
    <w:rsid w:val="22B53F04"/>
    <w:rsid w:val="22D509A9"/>
    <w:rsid w:val="22E11121"/>
    <w:rsid w:val="22EB1AB2"/>
    <w:rsid w:val="22F26048"/>
    <w:rsid w:val="23285E9F"/>
    <w:rsid w:val="236712FB"/>
    <w:rsid w:val="237B7BF2"/>
    <w:rsid w:val="23855542"/>
    <w:rsid w:val="238E5D65"/>
    <w:rsid w:val="23A93C82"/>
    <w:rsid w:val="23CA4A5A"/>
    <w:rsid w:val="23D41D7D"/>
    <w:rsid w:val="23E54AB7"/>
    <w:rsid w:val="23EE1839"/>
    <w:rsid w:val="23F6565F"/>
    <w:rsid w:val="2420503F"/>
    <w:rsid w:val="245916A5"/>
    <w:rsid w:val="24657390"/>
    <w:rsid w:val="246F661D"/>
    <w:rsid w:val="247857B2"/>
    <w:rsid w:val="24A2497C"/>
    <w:rsid w:val="24A62620"/>
    <w:rsid w:val="24B63CF3"/>
    <w:rsid w:val="24CD803D"/>
    <w:rsid w:val="24D36C5F"/>
    <w:rsid w:val="2503780B"/>
    <w:rsid w:val="2520305C"/>
    <w:rsid w:val="252C1C2B"/>
    <w:rsid w:val="252D4270"/>
    <w:rsid w:val="2558362F"/>
    <w:rsid w:val="255B60A3"/>
    <w:rsid w:val="25716928"/>
    <w:rsid w:val="25976C05"/>
    <w:rsid w:val="25AF414E"/>
    <w:rsid w:val="263701F8"/>
    <w:rsid w:val="264C4AC1"/>
    <w:rsid w:val="269F6273"/>
    <w:rsid w:val="26AC6B06"/>
    <w:rsid w:val="26D77BD9"/>
    <w:rsid w:val="270114EC"/>
    <w:rsid w:val="270F18C6"/>
    <w:rsid w:val="272710A1"/>
    <w:rsid w:val="273FF37B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7C2D28"/>
    <w:rsid w:val="28B51EA6"/>
    <w:rsid w:val="28C5433D"/>
    <w:rsid w:val="29170018"/>
    <w:rsid w:val="2959405A"/>
    <w:rsid w:val="29610F55"/>
    <w:rsid w:val="29632B75"/>
    <w:rsid w:val="296B6386"/>
    <w:rsid w:val="296E24CB"/>
    <w:rsid w:val="298F02B4"/>
    <w:rsid w:val="29B94DA2"/>
    <w:rsid w:val="29CB4FE3"/>
    <w:rsid w:val="2A3D1AB1"/>
    <w:rsid w:val="2A471C65"/>
    <w:rsid w:val="2A47582C"/>
    <w:rsid w:val="2A72401F"/>
    <w:rsid w:val="2A794D0B"/>
    <w:rsid w:val="2AB201F6"/>
    <w:rsid w:val="2AFF29FB"/>
    <w:rsid w:val="2B111ED6"/>
    <w:rsid w:val="2B315F1D"/>
    <w:rsid w:val="2B452F42"/>
    <w:rsid w:val="2B596BC2"/>
    <w:rsid w:val="2B6562CA"/>
    <w:rsid w:val="2B7D69D5"/>
    <w:rsid w:val="2B9106B8"/>
    <w:rsid w:val="2BC26F3B"/>
    <w:rsid w:val="2BE109FA"/>
    <w:rsid w:val="2BE73C34"/>
    <w:rsid w:val="2BFF6266"/>
    <w:rsid w:val="2C275886"/>
    <w:rsid w:val="2CD94BE6"/>
    <w:rsid w:val="2D0017A0"/>
    <w:rsid w:val="2D6757CA"/>
    <w:rsid w:val="2D942DCA"/>
    <w:rsid w:val="2D960E97"/>
    <w:rsid w:val="2DB8792E"/>
    <w:rsid w:val="2DBFBAAE"/>
    <w:rsid w:val="2DF554F9"/>
    <w:rsid w:val="2E0B3E49"/>
    <w:rsid w:val="2E2514B9"/>
    <w:rsid w:val="2E35560F"/>
    <w:rsid w:val="2E3F0A1A"/>
    <w:rsid w:val="2E4F4256"/>
    <w:rsid w:val="2E552C00"/>
    <w:rsid w:val="2E62693C"/>
    <w:rsid w:val="2E793332"/>
    <w:rsid w:val="2E8706CB"/>
    <w:rsid w:val="2E9E65F1"/>
    <w:rsid w:val="2EED35FC"/>
    <w:rsid w:val="2EFE2F4B"/>
    <w:rsid w:val="2F34472E"/>
    <w:rsid w:val="2F857B3C"/>
    <w:rsid w:val="2F8F308A"/>
    <w:rsid w:val="2F9769F6"/>
    <w:rsid w:val="2FB67F9C"/>
    <w:rsid w:val="2FCA3FE2"/>
    <w:rsid w:val="2FD12719"/>
    <w:rsid w:val="2FE95E77"/>
    <w:rsid w:val="2FED5181"/>
    <w:rsid w:val="2FF80FA7"/>
    <w:rsid w:val="300336BD"/>
    <w:rsid w:val="30053992"/>
    <w:rsid w:val="303358F9"/>
    <w:rsid w:val="304F6743"/>
    <w:rsid w:val="308A26D5"/>
    <w:rsid w:val="30AD7BD8"/>
    <w:rsid w:val="30B064E4"/>
    <w:rsid w:val="30CB4A97"/>
    <w:rsid w:val="30EB5073"/>
    <w:rsid w:val="30EE53FD"/>
    <w:rsid w:val="310D270B"/>
    <w:rsid w:val="311C57FE"/>
    <w:rsid w:val="314363E4"/>
    <w:rsid w:val="31853088"/>
    <w:rsid w:val="31912535"/>
    <w:rsid w:val="31E64584"/>
    <w:rsid w:val="3226108E"/>
    <w:rsid w:val="324030AF"/>
    <w:rsid w:val="324A77E6"/>
    <w:rsid w:val="32632DA8"/>
    <w:rsid w:val="326353F6"/>
    <w:rsid w:val="32AC47BD"/>
    <w:rsid w:val="32CB0397"/>
    <w:rsid w:val="32D23B30"/>
    <w:rsid w:val="33050BE7"/>
    <w:rsid w:val="331103DA"/>
    <w:rsid w:val="333D55D9"/>
    <w:rsid w:val="334A16BF"/>
    <w:rsid w:val="335DFC12"/>
    <w:rsid w:val="336E7492"/>
    <w:rsid w:val="337A444F"/>
    <w:rsid w:val="338F7D1B"/>
    <w:rsid w:val="33CC0668"/>
    <w:rsid w:val="33E70739"/>
    <w:rsid w:val="340428AC"/>
    <w:rsid w:val="343901BF"/>
    <w:rsid w:val="349B2B77"/>
    <w:rsid w:val="34A00ED0"/>
    <w:rsid w:val="34AC058F"/>
    <w:rsid w:val="35006C99"/>
    <w:rsid w:val="3525344D"/>
    <w:rsid w:val="353A41F2"/>
    <w:rsid w:val="35577424"/>
    <w:rsid w:val="356E34B3"/>
    <w:rsid w:val="358C48CE"/>
    <w:rsid w:val="359071F0"/>
    <w:rsid w:val="359CE3AF"/>
    <w:rsid w:val="359EEEAB"/>
    <w:rsid w:val="35AD2275"/>
    <w:rsid w:val="35B90542"/>
    <w:rsid w:val="35D03B46"/>
    <w:rsid w:val="35E53825"/>
    <w:rsid w:val="35FA3946"/>
    <w:rsid w:val="36287EBB"/>
    <w:rsid w:val="36774522"/>
    <w:rsid w:val="36846F32"/>
    <w:rsid w:val="36B46593"/>
    <w:rsid w:val="36B47751"/>
    <w:rsid w:val="36B655BA"/>
    <w:rsid w:val="36EB489E"/>
    <w:rsid w:val="36F97278"/>
    <w:rsid w:val="37093200"/>
    <w:rsid w:val="37615E74"/>
    <w:rsid w:val="376509AF"/>
    <w:rsid w:val="37653BDA"/>
    <w:rsid w:val="37880845"/>
    <w:rsid w:val="37D79B33"/>
    <w:rsid w:val="37E7A443"/>
    <w:rsid w:val="37F324DC"/>
    <w:rsid w:val="37FB449F"/>
    <w:rsid w:val="38302328"/>
    <w:rsid w:val="384A6AB3"/>
    <w:rsid w:val="38551783"/>
    <w:rsid w:val="38811576"/>
    <w:rsid w:val="38847228"/>
    <w:rsid w:val="3893161C"/>
    <w:rsid w:val="389A762F"/>
    <w:rsid w:val="38BE6752"/>
    <w:rsid w:val="38C8246F"/>
    <w:rsid w:val="38C86BAA"/>
    <w:rsid w:val="38D034B9"/>
    <w:rsid w:val="38E6174F"/>
    <w:rsid w:val="393E63CE"/>
    <w:rsid w:val="39544000"/>
    <w:rsid w:val="396438A9"/>
    <w:rsid w:val="39FED38E"/>
    <w:rsid w:val="3A362718"/>
    <w:rsid w:val="3A534048"/>
    <w:rsid w:val="3A605C6C"/>
    <w:rsid w:val="3A6164E1"/>
    <w:rsid w:val="3A7CD741"/>
    <w:rsid w:val="3A90051E"/>
    <w:rsid w:val="3A9D0D3A"/>
    <w:rsid w:val="3AB46A46"/>
    <w:rsid w:val="3AEE369B"/>
    <w:rsid w:val="3AEFB21F"/>
    <w:rsid w:val="3AFF18DC"/>
    <w:rsid w:val="3B3E68B6"/>
    <w:rsid w:val="3B3F3B9D"/>
    <w:rsid w:val="3B4C07DE"/>
    <w:rsid w:val="3B540636"/>
    <w:rsid w:val="3B5A5AA5"/>
    <w:rsid w:val="3B5F5066"/>
    <w:rsid w:val="3B7FD480"/>
    <w:rsid w:val="3B8A33F7"/>
    <w:rsid w:val="3B940001"/>
    <w:rsid w:val="3B9725CD"/>
    <w:rsid w:val="3BC24A38"/>
    <w:rsid w:val="3BC808EE"/>
    <w:rsid w:val="3BE02763"/>
    <w:rsid w:val="3BF9CFD3"/>
    <w:rsid w:val="3BFEA7A1"/>
    <w:rsid w:val="3C291BBD"/>
    <w:rsid w:val="3C453DBA"/>
    <w:rsid w:val="3C660125"/>
    <w:rsid w:val="3C95AD1C"/>
    <w:rsid w:val="3C964A9B"/>
    <w:rsid w:val="3C9C0579"/>
    <w:rsid w:val="3CB92592"/>
    <w:rsid w:val="3CD35029"/>
    <w:rsid w:val="3D070CF6"/>
    <w:rsid w:val="3D385488"/>
    <w:rsid w:val="3D4B51B3"/>
    <w:rsid w:val="3D4E1509"/>
    <w:rsid w:val="3D9CB1E1"/>
    <w:rsid w:val="3D9D25DE"/>
    <w:rsid w:val="3DB48045"/>
    <w:rsid w:val="3DF6F99F"/>
    <w:rsid w:val="3E2D3C61"/>
    <w:rsid w:val="3E58769D"/>
    <w:rsid w:val="3E6F3C6B"/>
    <w:rsid w:val="3E7E66D4"/>
    <w:rsid w:val="3EBF7796"/>
    <w:rsid w:val="3EDBF534"/>
    <w:rsid w:val="3EE64886"/>
    <w:rsid w:val="3EE966D9"/>
    <w:rsid w:val="3F3821C8"/>
    <w:rsid w:val="3F6FCB06"/>
    <w:rsid w:val="3F704EF8"/>
    <w:rsid w:val="3F798276"/>
    <w:rsid w:val="3F8E50D7"/>
    <w:rsid w:val="3F9F779A"/>
    <w:rsid w:val="3FB7CA5B"/>
    <w:rsid w:val="3FC003DD"/>
    <w:rsid w:val="3FC42C79"/>
    <w:rsid w:val="3FCF2010"/>
    <w:rsid w:val="3FD83DEF"/>
    <w:rsid w:val="3FDF89F1"/>
    <w:rsid w:val="3FE552DC"/>
    <w:rsid w:val="3FE818D6"/>
    <w:rsid w:val="3FFAD31D"/>
    <w:rsid w:val="3FFBC409"/>
    <w:rsid w:val="3FFE7FFA"/>
    <w:rsid w:val="40100561"/>
    <w:rsid w:val="406D67B2"/>
    <w:rsid w:val="409D71F1"/>
    <w:rsid w:val="40C33B52"/>
    <w:rsid w:val="40DA6E6C"/>
    <w:rsid w:val="410A780D"/>
    <w:rsid w:val="41297838"/>
    <w:rsid w:val="412EE928"/>
    <w:rsid w:val="41407E01"/>
    <w:rsid w:val="414B6E30"/>
    <w:rsid w:val="415A59AC"/>
    <w:rsid w:val="418F309E"/>
    <w:rsid w:val="41DA2B8A"/>
    <w:rsid w:val="41EC2048"/>
    <w:rsid w:val="421063D8"/>
    <w:rsid w:val="421A46B6"/>
    <w:rsid w:val="4236682B"/>
    <w:rsid w:val="423D51A3"/>
    <w:rsid w:val="424C5293"/>
    <w:rsid w:val="426F5E8E"/>
    <w:rsid w:val="428763CF"/>
    <w:rsid w:val="42F35DD9"/>
    <w:rsid w:val="4326307B"/>
    <w:rsid w:val="43327973"/>
    <w:rsid w:val="43433C41"/>
    <w:rsid w:val="434A6635"/>
    <w:rsid w:val="43540BA1"/>
    <w:rsid w:val="435D1359"/>
    <w:rsid w:val="43BB58BD"/>
    <w:rsid w:val="43C06A88"/>
    <w:rsid w:val="43C7272E"/>
    <w:rsid w:val="44033842"/>
    <w:rsid w:val="44BA6EE2"/>
    <w:rsid w:val="4509755D"/>
    <w:rsid w:val="456159DF"/>
    <w:rsid w:val="458A1330"/>
    <w:rsid w:val="45B56F2B"/>
    <w:rsid w:val="45B779C0"/>
    <w:rsid w:val="45D24A8B"/>
    <w:rsid w:val="45D77041"/>
    <w:rsid w:val="45F97439"/>
    <w:rsid w:val="461D4DF4"/>
    <w:rsid w:val="462D4531"/>
    <w:rsid w:val="46394B53"/>
    <w:rsid w:val="469001DD"/>
    <w:rsid w:val="4693279F"/>
    <w:rsid w:val="46AD4EE9"/>
    <w:rsid w:val="46BB13D6"/>
    <w:rsid w:val="46E12811"/>
    <w:rsid w:val="472F0BE9"/>
    <w:rsid w:val="47803B7A"/>
    <w:rsid w:val="47C43F0B"/>
    <w:rsid w:val="47C466C3"/>
    <w:rsid w:val="481911B8"/>
    <w:rsid w:val="489C3064"/>
    <w:rsid w:val="48B1150D"/>
    <w:rsid w:val="48C03ECD"/>
    <w:rsid w:val="48D02DF7"/>
    <w:rsid w:val="48EB55D0"/>
    <w:rsid w:val="490C16B8"/>
    <w:rsid w:val="491F5E6D"/>
    <w:rsid w:val="4953484E"/>
    <w:rsid w:val="49582BBE"/>
    <w:rsid w:val="497261F6"/>
    <w:rsid w:val="49AD4189"/>
    <w:rsid w:val="49C7256D"/>
    <w:rsid w:val="49D00367"/>
    <w:rsid w:val="4A491B20"/>
    <w:rsid w:val="4A5729D7"/>
    <w:rsid w:val="4A5E7BA9"/>
    <w:rsid w:val="4AA0452D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5D2D06"/>
    <w:rsid w:val="4B925C7D"/>
    <w:rsid w:val="4BAE1247"/>
    <w:rsid w:val="4BB974AD"/>
    <w:rsid w:val="4BC2243C"/>
    <w:rsid w:val="4BD558E9"/>
    <w:rsid w:val="4BFBCD67"/>
    <w:rsid w:val="4C425F36"/>
    <w:rsid w:val="4C5244A4"/>
    <w:rsid w:val="4C9602BE"/>
    <w:rsid w:val="4CB6706C"/>
    <w:rsid w:val="4CD90A5A"/>
    <w:rsid w:val="4D0504DE"/>
    <w:rsid w:val="4D3A1AD0"/>
    <w:rsid w:val="4D427435"/>
    <w:rsid w:val="4D7E38AE"/>
    <w:rsid w:val="4D8343B1"/>
    <w:rsid w:val="4D966DF1"/>
    <w:rsid w:val="4DDF0961"/>
    <w:rsid w:val="4DDFFE35"/>
    <w:rsid w:val="4E102356"/>
    <w:rsid w:val="4E2C3377"/>
    <w:rsid w:val="4E583D95"/>
    <w:rsid w:val="4E5A543D"/>
    <w:rsid w:val="4E5F2F2E"/>
    <w:rsid w:val="4E676826"/>
    <w:rsid w:val="4EDCF7D7"/>
    <w:rsid w:val="4EE16AF6"/>
    <w:rsid w:val="4EEB4F7F"/>
    <w:rsid w:val="4EFD2197"/>
    <w:rsid w:val="4F0157F3"/>
    <w:rsid w:val="4F096DD9"/>
    <w:rsid w:val="4F82376D"/>
    <w:rsid w:val="4F914CD6"/>
    <w:rsid w:val="4F9A6A7D"/>
    <w:rsid w:val="4FAA6C5B"/>
    <w:rsid w:val="4FB06E89"/>
    <w:rsid w:val="4FBF80A9"/>
    <w:rsid w:val="4FC16F7F"/>
    <w:rsid w:val="4FC97089"/>
    <w:rsid w:val="4FD707A5"/>
    <w:rsid w:val="4FDFAA5B"/>
    <w:rsid w:val="4FF79910"/>
    <w:rsid w:val="4FFC47A0"/>
    <w:rsid w:val="4FFF15D1"/>
    <w:rsid w:val="4FFF2148"/>
    <w:rsid w:val="4FFFD654"/>
    <w:rsid w:val="500D2BA5"/>
    <w:rsid w:val="50195046"/>
    <w:rsid w:val="501E182A"/>
    <w:rsid w:val="501E1BD3"/>
    <w:rsid w:val="502E0B94"/>
    <w:rsid w:val="5030190D"/>
    <w:rsid w:val="50466F3C"/>
    <w:rsid w:val="506C496C"/>
    <w:rsid w:val="508A4500"/>
    <w:rsid w:val="508A6ED8"/>
    <w:rsid w:val="50A1059E"/>
    <w:rsid w:val="50B17128"/>
    <w:rsid w:val="50EB43A7"/>
    <w:rsid w:val="51B442C4"/>
    <w:rsid w:val="51D65E6F"/>
    <w:rsid w:val="51E34B01"/>
    <w:rsid w:val="521E2B03"/>
    <w:rsid w:val="521F62B4"/>
    <w:rsid w:val="525163D2"/>
    <w:rsid w:val="52901E74"/>
    <w:rsid w:val="52906985"/>
    <w:rsid w:val="529648C4"/>
    <w:rsid w:val="529D0284"/>
    <w:rsid w:val="52AF119D"/>
    <w:rsid w:val="52C94C5E"/>
    <w:rsid w:val="52D8292E"/>
    <w:rsid w:val="530455B0"/>
    <w:rsid w:val="530DC779"/>
    <w:rsid w:val="531A626B"/>
    <w:rsid w:val="534A68F1"/>
    <w:rsid w:val="53573A57"/>
    <w:rsid w:val="535F694B"/>
    <w:rsid w:val="53620117"/>
    <w:rsid w:val="5366119C"/>
    <w:rsid w:val="536D6139"/>
    <w:rsid w:val="538C696D"/>
    <w:rsid w:val="53B2333D"/>
    <w:rsid w:val="53B76029"/>
    <w:rsid w:val="53EB2DC8"/>
    <w:rsid w:val="5408605C"/>
    <w:rsid w:val="542A06E2"/>
    <w:rsid w:val="545C3638"/>
    <w:rsid w:val="546E071E"/>
    <w:rsid w:val="54765F5A"/>
    <w:rsid w:val="54CD3D7D"/>
    <w:rsid w:val="54E80053"/>
    <w:rsid w:val="55523C96"/>
    <w:rsid w:val="5576271C"/>
    <w:rsid w:val="55935F38"/>
    <w:rsid w:val="55A11C88"/>
    <w:rsid w:val="55B556FC"/>
    <w:rsid w:val="55C340D5"/>
    <w:rsid w:val="55C92796"/>
    <w:rsid w:val="55D61DFF"/>
    <w:rsid w:val="5626291C"/>
    <w:rsid w:val="562E0288"/>
    <w:rsid w:val="56371722"/>
    <w:rsid w:val="563E51AB"/>
    <w:rsid w:val="56492DA6"/>
    <w:rsid w:val="56660F3B"/>
    <w:rsid w:val="568B796D"/>
    <w:rsid w:val="56DF5322"/>
    <w:rsid w:val="56E3467B"/>
    <w:rsid w:val="56F165E8"/>
    <w:rsid w:val="56FFEBE6"/>
    <w:rsid w:val="571F9E95"/>
    <w:rsid w:val="57256B9B"/>
    <w:rsid w:val="57463C48"/>
    <w:rsid w:val="574809E2"/>
    <w:rsid w:val="575FCFA3"/>
    <w:rsid w:val="576B29B9"/>
    <w:rsid w:val="57854117"/>
    <w:rsid w:val="57BD1E62"/>
    <w:rsid w:val="57BE3799"/>
    <w:rsid w:val="57F81928"/>
    <w:rsid w:val="57FE8C36"/>
    <w:rsid w:val="58101633"/>
    <w:rsid w:val="58113C0F"/>
    <w:rsid w:val="584F0CB6"/>
    <w:rsid w:val="5868264C"/>
    <w:rsid w:val="58AD466A"/>
    <w:rsid w:val="58AF39F5"/>
    <w:rsid w:val="58CB24F8"/>
    <w:rsid w:val="58FF4420"/>
    <w:rsid w:val="591034F6"/>
    <w:rsid w:val="594F6B18"/>
    <w:rsid w:val="597750E3"/>
    <w:rsid w:val="597B9455"/>
    <w:rsid w:val="597C64F6"/>
    <w:rsid w:val="597FA771"/>
    <w:rsid w:val="598D08C1"/>
    <w:rsid w:val="5992762F"/>
    <w:rsid w:val="59B83894"/>
    <w:rsid w:val="59BE3948"/>
    <w:rsid w:val="59C9F481"/>
    <w:rsid w:val="59D32FC8"/>
    <w:rsid w:val="59F95A4F"/>
    <w:rsid w:val="5A18251B"/>
    <w:rsid w:val="5A351B6E"/>
    <w:rsid w:val="5A3C7BED"/>
    <w:rsid w:val="5A624903"/>
    <w:rsid w:val="5A6D0264"/>
    <w:rsid w:val="5A75681D"/>
    <w:rsid w:val="5A9661AE"/>
    <w:rsid w:val="5A9A180D"/>
    <w:rsid w:val="5A9E0FDD"/>
    <w:rsid w:val="5A9F615F"/>
    <w:rsid w:val="5ABD44E0"/>
    <w:rsid w:val="5ABDD788"/>
    <w:rsid w:val="5ADE0A75"/>
    <w:rsid w:val="5AEC210E"/>
    <w:rsid w:val="5B1633EA"/>
    <w:rsid w:val="5B3C5B36"/>
    <w:rsid w:val="5B3F26C5"/>
    <w:rsid w:val="5B917075"/>
    <w:rsid w:val="5BB730C3"/>
    <w:rsid w:val="5BC9049C"/>
    <w:rsid w:val="5BDD760F"/>
    <w:rsid w:val="5BDE4DCD"/>
    <w:rsid w:val="5BF62703"/>
    <w:rsid w:val="5BF7111B"/>
    <w:rsid w:val="5C1A09C6"/>
    <w:rsid w:val="5C5C7E15"/>
    <w:rsid w:val="5C9C0761"/>
    <w:rsid w:val="5CC768B5"/>
    <w:rsid w:val="5CD60ECA"/>
    <w:rsid w:val="5CDA64A2"/>
    <w:rsid w:val="5CEF6F3E"/>
    <w:rsid w:val="5D0F2D5B"/>
    <w:rsid w:val="5D117F68"/>
    <w:rsid w:val="5D203B7F"/>
    <w:rsid w:val="5D563BD0"/>
    <w:rsid w:val="5D795D54"/>
    <w:rsid w:val="5D7B21D9"/>
    <w:rsid w:val="5DA7B805"/>
    <w:rsid w:val="5DB25FFA"/>
    <w:rsid w:val="5DBCC77D"/>
    <w:rsid w:val="5DBFB8F1"/>
    <w:rsid w:val="5DD222C8"/>
    <w:rsid w:val="5DDFF710"/>
    <w:rsid w:val="5DE8189A"/>
    <w:rsid w:val="5DEE0575"/>
    <w:rsid w:val="5DFCF0C6"/>
    <w:rsid w:val="5E2F8E3D"/>
    <w:rsid w:val="5E304CB0"/>
    <w:rsid w:val="5E7A23A1"/>
    <w:rsid w:val="5E9247A9"/>
    <w:rsid w:val="5EBDA9EE"/>
    <w:rsid w:val="5EBE254A"/>
    <w:rsid w:val="5ED34EB9"/>
    <w:rsid w:val="5EE79A2E"/>
    <w:rsid w:val="5EED041B"/>
    <w:rsid w:val="5EED04FC"/>
    <w:rsid w:val="5EEEE901"/>
    <w:rsid w:val="5EF750D5"/>
    <w:rsid w:val="5EFBEC6D"/>
    <w:rsid w:val="5EFDF733"/>
    <w:rsid w:val="5F022F71"/>
    <w:rsid w:val="5F034F31"/>
    <w:rsid w:val="5F2F504A"/>
    <w:rsid w:val="5F2F8127"/>
    <w:rsid w:val="5F474217"/>
    <w:rsid w:val="5F73BAF8"/>
    <w:rsid w:val="5F7A523B"/>
    <w:rsid w:val="5F7F0705"/>
    <w:rsid w:val="5F9BD52C"/>
    <w:rsid w:val="5FA9A224"/>
    <w:rsid w:val="5FC2464C"/>
    <w:rsid w:val="5FDD0E4A"/>
    <w:rsid w:val="5FDFD2A5"/>
    <w:rsid w:val="5FE42535"/>
    <w:rsid w:val="5FE71B7F"/>
    <w:rsid w:val="5FEFA8D5"/>
    <w:rsid w:val="5FF93CA3"/>
    <w:rsid w:val="5FF98E25"/>
    <w:rsid w:val="5FFF6E92"/>
    <w:rsid w:val="601D14C6"/>
    <w:rsid w:val="603E691F"/>
    <w:rsid w:val="604114A4"/>
    <w:rsid w:val="609B20CC"/>
    <w:rsid w:val="60D700F6"/>
    <w:rsid w:val="60F81269"/>
    <w:rsid w:val="6117147C"/>
    <w:rsid w:val="61196A17"/>
    <w:rsid w:val="6157471B"/>
    <w:rsid w:val="617479CE"/>
    <w:rsid w:val="61B63FAD"/>
    <w:rsid w:val="61B93071"/>
    <w:rsid w:val="61D9617A"/>
    <w:rsid w:val="61E92308"/>
    <w:rsid w:val="623E5B6E"/>
    <w:rsid w:val="62A719B5"/>
    <w:rsid w:val="62BC65F6"/>
    <w:rsid w:val="62F2168C"/>
    <w:rsid w:val="62FC2CF5"/>
    <w:rsid w:val="63001173"/>
    <w:rsid w:val="63077EA5"/>
    <w:rsid w:val="63227FE1"/>
    <w:rsid w:val="63361B07"/>
    <w:rsid w:val="636064AB"/>
    <w:rsid w:val="63A82C23"/>
    <w:rsid w:val="63BE171D"/>
    <w:rsid w:val="63DA46CA"/>
    <w:rsid w:val="63E246FA"/>
    <w:rsid w:val="63F93E43"/>
    <w:rsid w:val="63FF4ADA"/>
    <w:rsid w:val="64162735"/>
    <w:rsid w:val="648615C4"/>
    <w:rsid w:val="64B601D5"/>
    <w:rsid w:val="64B94B5A"/>
    <w:rsid w:val="64C90807"/>
    <w:rsid w:val="64E6630D"/>
    <w:rsid w:val="64E96ECB"/>
    <w:rsid w:val="653878CC"/>
    <w:rsid w:val="653E8694"/>
    <w:rsid w:val="65691506"/>
    <w:rsid w:val="659031CF"/>
    <w:rsid w:val="65C9104B"/>
    <w:rsid w:val="65D20A95"/>
    <w:rsid w:val="65DC774C"/>
    <w:rsid w:val="65ED6A7D"/>
    <w:rsid w:val="66472615"/>
    <w:rsid w:val="6691042C"/>
    <w:rsid w:val="66A003E0"/>
    <w:rsid w:val="66D13502"/>
    <w:rsid w:val="66E79745"/>
    <w:rsid w:val="66FB3AFF"/>
    <w:rsid w:val="67152D3E"/>
    <w:rsid w:val="6717791E"/>
    <w:rsid w:val="671943F1"/>
    <w:rsid w:val="671D39EA"/>
    <w:rsid w:val="672A0444"/>
    <w:rsid w:val="6753662D"/>
    <w:rsid w:val="67744AA8"/>
    <w:rsid w:val="678478AC"/>
    <w:rsid w:val="67A352A2"/>
    <w:rsid w:val="67A45961"/>
    <w:rsid w:val="67BF6993"/>
    <w:rsid w:val="67EA2702"/>
    <w:rsid w:val="67F73762"/>
    <w:rsid w:val="67FB75FC"/>
    <w:rsid w:val="67FFA8FF"/>
    <w:rsid w:val="68035E33"/>
    <w:rsid w:val="682A5CE8"/>
    <w:rsid w:val="684020F7"/>
    <w:rsid w:val="689C3F77"/>
    <w:rsid w:val="68A53FB5"/>
    <w:rsid w:val="68E437B6"/>
    <w:rsid w:val="68F7E96D"/>
    <w:rsid w:val="68FC4BA4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2F81"/>
    <w:rsid w:val="6A07171A"/>
    <w:rsid w:val="6A28358A"/>
    <w:rsid w:val="6A460260"/>
    <w:rsid w:val="6A5E7C9B"/>
    <w:rsid w:val="6A8679CE"/>
    <w:rsid w:val="6AAD62A7"/>
    <w:rsid w:val="6AC70067"/>
    <w:rsid w:val="6AC9196E"/>
    <w:rsid w:val="6AD1645B"/>
    <w:rsid w:val="6AF54071"/>
    <w:rsid w:val="6B17AE2E"/>
    <w:rsid w:val="6B5925BD"/>
    <w:rsid w:val="6B6FFB77"/>
    <w:rsid w:val="6BA05CEF"/>
    <w:rsid w:val="6BA94158"/>
    <w:rsid w:val="6BE974BE"/>
    <w:rsid w:val="6BFB6301"/>
    <w:rsid w:val="6BFF08EA"/>
    <w:rsid w:val="6BFF5600"/>
    <w:rsid w:val="6BFFA194"/>
    <w:rsid w:val="6C082BA2"/>
    <w:rsid w:val="6C206EAD"/>
    <w:rsid w:val="6C3391F3"/>
    <w:rsid w:val="6C3D6F23"/>
    <w:rsid w:val="6C4607D3"/>
    <w:rsid w:val="6C461E25"/>
    <w:rsid w:val="6C505622"/>
    <w:rsid w:val="6C6342E6"/>
    <w:rsid w:val="6C6F3041"/>
    <w:rsid w:val="6C8C406D"/>
    <w:rsid w:val="6CAB3A99"/>
    <w:rsid w:val="6CBA574C"/>
    <w:rsid w:val="6CD63EF3"/>
    <w:rsid w:val="6D135841"/>
    <w:rsid w:val="6D315F00"/>
    <w:rsid w:val="6D3A29EB"/>
    <w:rsid w:val="6D604C0C"/>
    <w:rsid w:val="6D6D1B51"/>
    <w:rsid w:val="6D731CD8"/>
    <w:rsid w:val="6D967DF2"/>
    <w:rsid w:val="6DB00753"/>
    <w:rsid w:val="6DD96E66"/>
    <w:rsid w:val="6E1C58A9"/>
    <w:rsid w:val="6E2924D7"/>
    <w:rsid w:val="6E6762EA"/>
    <w:rsid w:val="6E68B770"/>
    <w:rsid w:val="6EAE03C6"/>
    <w:rsid w:val="6ECF4392"/>
    <w:rsid w:val="6EDF3836"/>
    <w:rsid w:val="6EF03455"/>
    <w:rsid w:val="6EF33932"/>
    <w:rsid w:val="6EFF3231"/>
    <w:rsid w:val="6EFF7C3E"/>
    <w:rsid w:val="6F19670F"/>
    <w:rsid w:val="6F2B6702"/>
    <w:rsid w:val="6F3D493F"/>
    <w:rsid w:val="6F3FCF28"/>
    <w:rsid w:val="6F49260A"/>
    <w:rsid w:val="6F6E4901"/>
    <w:rsid w:val="6F8A3141"/>
    <w:rsid w:val="6F9C3E1D"/>
    <w:rsid w:val="6F9F9872"/>
    <w:rsid w:val="6FA22CD6"/>
    <w:rsid w:val="6FAB22CA"/>
    <w:rsid w:val="6FB6EC65"/>
    <w:rsid w:val="6FC55A13"/>
    <w:rsid w:val="6FDA4478"/>
    <w:rsid w:val="6FDC4694"/>
    <w:rsid w:val="6FDF6201"/>
    <w:rsid w:val="6FDFB53F"/>
    <w:rsid w:val="6FFB22B2"/>
    <w:rsid w:val="6FFB62E6"/>
    <w:rsid w:val="6FFD3F4D"/>
    <w:rsid w:val="6FFDD184"/>
    <w:rsid w:val="70021119"/>
    <w:rsid w:val="70043DA5"/>
    <w:rsid w:val="705D2163"/>
    <w:rsid w:val="70666D39"/>
    <w:rsid w:val="709C4E30"/>
    <w:rsid w:val="709F6525"/>
    <w:rsid w:val="70B63384"/>
    <w:rsid w:val="70CD12EF"/>
    <w:rsid w:val="710946E2"/>
    <w:rsid w:val="710F3A8B"/>
    <w:rsid w:val="712A0C69"/>
    <w:rsid w:val="712C6F0E"/>
    <w:rsid w:val="715F63D7"/>
    <w:rsid w:val="71BB49BD"/>
    <w:rsid w:val="71BFCC62"/>
    <w:rsid w:val="71E63DDE"/>
    <w:rsid w:val="71FF58D9"/>
    <w:rsid w:val="724E022E"/>
    <w:rsid w:val="72627DB2"/>
    <w:rsid w:val="72650993"/>
    <w:rsid w:val="727F4E57"/>
    <w:rsid w:val="729220E0"/>
    <w:rsid w:val="72BC48F7"/>
    <w:rsid w:val="72BE837E"/>
    <w:rsid w:val="72CFA1B8"/>
    <w:rsid w:val="72DA6436"/>
    <w:rsid w:val="72E85BB2"/>
    <w:rsid w:val="72EB163D"/>
    <w:rsid w:val="72EE682A"/>
    <w:rsid w:val="72F24511"/>
    <w:rsid w:val="735E1AF0"/>
    <w:rsid w:val="73AA5515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6F00B0"/>
    <w:rsid w:val="74B5DB4B"/>
    <w:rsid w:val="74B95146"/>
    <w:rsid w:val="74BE1004"/>
    <w:rsid w:val="74BE28B4"/>
    <w:rsid w:val="74C92B89"/>
    <w:rsid w:val="74CB1056"/>
    <w:rsid w:val="74FFB9B6"/>
    <w:rsid w:val="75175554"/>
    <w:rsid w:val="752828A8"/>
    <w:rsid w:val="752D31A0"/>
    <w:rsid w:val="755FEE78"/>
    <w:rsid w:val="75920140"/>
    <w:rsid w:val="75A240C5"/>
    <w:rsid w:val="75AA6B44"/>
    <w:rsid w:val="75AF9024"/>
    <w:rsid w:val="75B26C98"/>
    <w:rsid w:val="75BA4849"/>
    <w:rsid w:val="75D66A86"/>
    <w:rsid w:val="75DF5DFB"/>
    <w:rsid w:val="75EC70BF"/>
    <w:rsid w:val="75FDAB7C"/>
    <w:rsid w:val="76001E36"/>
    <w:rsid w:val="761F2941"/>
    <w:rsid w:val="76320EB2"/>
    <w:rsid w:val="765D380B"/>
    <w:rsid w:val="767303EF"/>
    <w:rsid w:val="769078B3"/>
    <w:rsid w:val="769D21C9"/>
    <w:rsid w:val="769F11E7"/>
    <w:rsid w:val="76ABC975"/>
    <w:rsid w:val="76AF6515"/>
    <w:rsid w:val="76BB1F2B"/>
    <w:rsid w:val="76C113CD"/>
    <w:rsid w:val="76C7FDAF"/>
    <w:rsid w:val="76D14F17"/>
    <w:rsid w:val="76DA6A82"/>
    <w:rsid w:val="76EDBEC3"/>
    <w:rsid w:val="76FDF428"/>
    <w:rsid w:val="76FFF1A3"/>
    <w:rsid w:val="77171073"/>
    <w:rsid w:val="7753054B"/>
    <w:rsid w:val="778E7A18"/>
    <w:rsid w:val="77955050"/>
    <w:rsid w:val="77B119E8"/>
    <w:rsid w:val="77B831B6"/>
    <w:rsid w:val="77D96DAA"/>
    <w:rsid w:val="77EC35A8"/>
    <w:rsid w:val="77EFCE45"/>
    <w:rsid w:val="77F73531"/>
    <w:rsid w:val="77FC19DA"/>
    <w:rsid w:val="77FC95FA"/>
    <w:rsid w:val="77FD0E66"/>
    <w:rsid w:val="77FF7735"/>
    <w:rsid w:val="781C4754"/>
    <w:rsid w:val="78304BA1"/>
    <w:rsid w:val="7853044E"/>
    <w:rsid w:val="78814FA8"/>
    <w:rsid w:val="78B063F2"/>
    <w:rsid w:val="78FECBEC"/>
    <w:rsid w:val="79016622"/>
    <w:rsid w:val="79194B57"/>
    <w:rsid w:val="791E31F2"/>
    <w:rsid w:val="793B71F6"/>
    <w:rsid w:val="794957B6"/>
    <w:rsid w:val="79523E9A"/>
    <w:rsid w:val="798A7BD2"/>
    <w:rsid w:val="798D519D"/>
    <w:rsid w:val="79A2467B"/>
    <w:rsid w:val="79C7AA9E"/>
    <w:rsid w:val="79D36C9B"/>
    <w:rsid w:val="79DCFFAB"/>
    <w:rsid w:val="79F74CC3"/>
    <w:rsid w:val="79FD8228"/>
    <w:rsid w:val="79FFBBE3"/>
    <w:rsid w:val="7A0E45AB"/>
    <w:rsid w:val="7A1A7163"/>
    <w:rsid w:val="7A216C23"/>
    <w:rsid w:val="7A5A1070"/>
    <w:rsid w:val="7A5F4D7F"/>
    <w:rsid w:val="7A950321"/>
    <w:rsid w:val="7AB4E711"/>
    <w:rsid w:val="7ADFA08B"/>
    <w:rsid w:val="7AEF751E"/>
    <w:rsid w:val="7AEFC61C"/>
    <w:rsid w:val="7AF91A0D"/>
    <w:rsid w:val="7AFF81C4"/>
    <w:rsid w:val="7AFFFB0C"/>
    <w:rsid w:val="7B1B37D8"/>
    <w:rsid w:val="7B5B3E2E"/>
    <w:rsid w:val="7B5C2B00"/>
    <w:rsid w:val="7B632DAD"/>
    <w:rsid w:val="7B6DFDF1"/>
    <w:rsid w:val="7B6F0440"/>
    <w:rsid w:val="7B7F331C"/>
    <w:rsid w:val="7B842530"/>
    <w:rsid w:val="7B8F5149"/>
    <w:rsid w:val="7BB9E03D"/>
    <w:rsid w:val="7BD048F8"/>
    <w:rsid w:val="7BFCEC3E"/>
    <w:rsid w:val="7BFD2F6E"/>
    <w:rsid w:val="7BFD59E3"/>
    <w:rsid w:val="7BFDA701"/>
    <w:rsid w:val="7BFF6133"/>
    <w:rsid w:val="7BFF92D3"/>
    <w:rsid w:val="7C1F490E"/>
    <w:rsid w:val="7C231622"/>
    <w:rsid w:val="7C27DEE8"/>
    <w:rsid w:val="7C294940"/>
    <w:rsid w:val="7C3F36B4"/>
    <w:rsid w:val="7C5DDDBE"/>
    <w:rsid w:val="7C5E5E99"/>
    <w:rsid w:val="7C7D36B6"/>
    <w:rsid w:val="7C8446AE"/>
    <w:rsid w:val="7C8A53FB"/>
    <w:rsid w:val="7CB6166B"/>
    <w:rsid w:val="7CDA0E6C"/>
    <w:rsid w:val="7CDBE54C"/>
    <w:rsid w:val="7CF829F0"/>
    <w:rsid w:val="7CF97BCE"/>
    <w:rsid w:val="7CFDF0F1"/>
    <w:rsid w:val="7D2A55F9"/>
    <w:rsid w:val="7D377CAD"/>
    <w:rsid w:val="7D3D1693"/>
    <w:rsid w:val="7D4177A0"/>
    <w:rsid w:val="7D5C2C2A"/>
    <w:rsid w:val="7D656A2F"/>
    <w:rsid w:val="7D677D8B"/>
    <w:rsid w:val="7D6957D4"/>
    <w:rsid w:val="7D7ABAB3"/>
    <w:rsid w:val="7D7F2B77"/>
    <w:rsid w:val="7D955253"/>
    <w:rsid w:val="7D963ED5"/>
    <w:rsid w:val="7DBA30D7"/>
    <w:rsid w:val="7DBD233D"/>
    <w:rsid w:val="7DBF40AA"/>
    <w:rsid w:val="7DD43869"/>
    <w:rsid w:val="7DE45CC4"/>
    <w:rsid w:val="7DEC2726"/>
    <w:rsid w:val="7DEF5844"/>
    <w:rsid w:val="7DF54EC8"/>
    <w:rsid w:val="7DF82D32"/>
    <w:rsid w:val="7DFB39A1"/>
    <w:rsid w:val="7DFE74E0"/>
    <w:rsid w:val="7DFFCE9F"/>
    <w:rsid w:val="7E4CAD21"/>
    <w:rsid w:val="7E5C41A2"/>
    <w:rsid w:val="7E7EAD15"/>
    <w:rsid w:val="7EAA1225"/>
    <w:rsid w:val="7EBF01C9"/>
    <w:rsid w:val="7EBFD843"/>
    <w:rsid w:val="7ED869D9"/>
    <w:rsid w:val="7EE2000D"/>
    <w:rsid w:val="7EE8390C"/>
    <w:rsid w:val="7EF756A4"/>
    <w:rsid w:val="7EFA3B03"/>
    <w:rsid w:val="7EFF00AC"/>
    <w:rsid w:val="7EFF0CAA"/>
    <w:rsid w:val="7EFF39A8"/>
    <w:rsid w:val="7EFF9833"/>
    <w:rsid w:val="7EFFB756"/>
    <w:rsid w:val="7F1373CC"/>
    <w:rsid w:val="7F1A43FD"/>
    <w:rsid w:val="7F1E2880"/>
    <w:rsid w:val="7F3D12EF"/>
    <w:rsid w:val="7F3F6D00"/>
    <w:rsid w:val="7F460B7F"/>
    <w:rsid w:val="7F5E9F30"/>
    <w:rsid w:val="7F5FBFD5"/>
    <w:rsid w:val="7F6DC84D"/>
    <w:rsid w:val="7F7595B3"/>
    <w:rsid w:val="7F7B7140"/>
    <w:rsid w:val="7F7B9F82"/>
    <w:rsid w:val="7F7D1989"/>
    <w:rsid w:val="7F7EBC36"/>
    <w:rsid w:val="7F847305"/>
    <w:rsid w:val="7F8D3BE5"/>
    <w:rsid w:val="7F93C03E"/>
    <w:rsid w:val="7F9D1593"/>
    <w:rsid w:val="7F9DF133"/>
    <w:rsid w:val="7F9F1D86"/>
    <w:rsid w:val="7FA53F4C"/>
    <w:rsid w:val="7FA5A105"/>
    <w:rsid w:val="7FA96D81"/>
    <w:rsid w:val="7FAA5A9F"/>
    <w:rsid w:val="7FAF90FB"/>
    <w:rsid w:val="7FB797BB"/>
    <w:rsid w:val="7FBB23E0"/>
    <w:rsid w:val="7FBE2674"/>
    <w:rsid w:val="7FBFF51D"/>
    <w:rsid w:val="7FCF545C"/>
    <w:rsid w:val="7FE6A162"/>
    <w:rsid w:val="7FE77845"/>
    <w:rsid w:val="7FEB16DA"/>
    <w:rsid w:val="7FEB63D1"/>
    <w:rsid w:val="7FEBB39A"/>
    <w:rsid w:val="7FEF6408"/>
    <w:rsid w:val="7FEF98BF"/>
    <w:rsid w:val="7FF0FE7F"/>
    <w:rsid w:val="7FF30D6C"/>
    <w:rsid w:val="7FF36A74"/>
    <w:rsid w:val="7FF719DD"/>
    <w:rsid w:val="7FF72CC0"/>
    <w:rsid w:val="7FF84AEE"/>
    <w:rsid w:val="7FFB9589"/>
    <w:rsid w:val="7FFC69FD"/>
    <w:rsid w:val="7FFDDF6C"/>
    <w:rsid w:val="7FFF2376"/>
    <w:rsid w:val="7FFF7A1E"/>
    <w:rsid w:val="7FFF96E8"/>
    <w:rsid w:val="7FFFC4DF"/>
    <w:rsid w:val="7FFFCF46"/>
    <w:rsid w:val="7FFFD4D6"/>
    <w:rsid w:val="857BD11C"/>
    <w:rsid w:val="8BFBEA3A"/>
    <w:rsid w:val="8E6DDA09"/>
    <w:rsid w:val="8E7B4003"/>
    <w:rsid w:val="92FDC940"/>
    <w:rsid w:val="945D0FB6"/>
    <w:rsid w:val="95D5DB60"/>
    <w:rsid w:val="95F7AD93"/>
    <w:rsid w:val="96BAF610"/>
    <w:rsid w:val="96EBECF4"/>
    <w:rsid w:val="9877D65D"/>
    <w:rsid w:val="99BFA020"/>
    <w:rsid w:val="9CBFC3FF"/>
    <w:rsid w:val="9DF28293"/>
    <w:rsid w:val="9E74C84E"/>
    <w:rsid w:val="9FB3553B"/>
    <w:rsid w:val="9FF21C6E"/>
    <w:rsid w:val="A537B974"/>
    <w:rsid w:val="A56FCF50"/>
    <w:rsid w:val="A5FF6D06"/>
    <w:rsid w:val="A97B679D"/>
    <w:rsid w:val="A9B38CA5"/>
    <w:rsid w:val="AAD70E6B"/>
    <w:rsid w:val="AAFF5C8B"/>
    <w:rsid w:val="ABEBBF94"/>
    <w:rsid w:val="AD23CEA0"/>
    <w:rsid w:val="ADFE2BA2"/>
    <w:rsid w:val="B26A4747"/>
    <w:rsid w:val="B2A54022"/>
    <w:rsid w:val="B3AFD2F8"/>
    <w:rsid w:val="B55F1492"/>
    <w:rsid w:val="B5B7C1A3"/>
    <w:rsid w:val="B5B7FA77"/>
    <w:rsid w:val="B5B8ECB9"/>
    <w:rsid w:val="B6E7252D"/>
    <w:rsid w:val="B75FEEE0"/>
    <w:rsid w:val="B7C76F37"/>
    <w:rsid w:val="B7DB2D76"/>
    <w:rsid w:val="B7DFB802"/>
    <w:rsid w:val="B7EF0266"/>
    <w:rsid w:val="B7F90BE4"/>
    <w:rsid w:val="B9BB80D3"/>
    <w:rsid w:val="BB3DDA9A"/>
    <w:rsid w:val="BBEFF817"/>
    <w:rsid w:val="BCD70B8E"/>
    <w:rsid w:val="BCDF07A0"/>
    <w:rsid w:val="BCFD4FEA"/>
    <w:rsid w:val="BDBF81DC"/>
    <w:rsid w:val="BDD7EF12"/>
    <w:rsid w:val="BE472404"/>
    <w:rsid w:val="BE7FECAA"/>
    <w:rsid w:val="BE998125"/>
    <w:rsid w:val="BEEF820B"/>
    <w:rsid w:val="BEFD648E"/>
    <w:rsid w:val="BEFF1643"/>
    <w:rsid w:val="BF5E9F8C"/>
    <w:rsid w:val="BF773E79"/>
    <w:rsid w:val="BF7D97FE"/>
    <w:rsid w:val="BF7F282D"/>
    <w:rsid w:val="BF8DEC87"/>
    <w:rsid w:val="BFB7B0E5"/>
    <w:rsid w:val="BFBD46F5"/>
    <w:rsid w:val="BFDCBADB"/>
    <w:rsid w:val="BFDEBA05"/>
    <w:rsid w:val="BFE688B6"/>
    <w:rsid w:val="BFEF0238"/>
    <w:rsid w:val="BFEF47FB"/>
    <w:rsid w:val="BFF74DD4"/>
    <w:rsid w:val="BFF9C6D8"/>
    <w:rsid w:val="BFFABD18"/>
    <w:rsid w:val="C2F73CE7"/>
    <w:rsid w:val="C3EFB74E"/>
    <w:rsid w:val="C6FE8429"/>
    <w:rsid w:val="CBFF114F"/>
    <w:rsid w:val="CF7F8116"/>
    <w:rsid w:val="CF899E49"/>
    <w:rsid w:val="D0DD3EC0"/>
    <w:rsid w:val="D3CEC407"/>
    <w:rsid w:val="D4B70C5D"/>
    <w:rsid w:val="D52B5872"/>
    <w:rsid w:val="D5DB9D05"/>
    <w:rsid w:val="D5E4C9C8"/>
    <w:rsid w:val="D5FB34DD"/>
    <w:rsid w:val="D75B9AD6"/>
    <w:rsid w:val="D7FF0E77"/>
    <w:rsid w:val="D7FF44A9"/>
    <w:rsid w:val="D7FFA79A"/>
    <w:rsid w:val="D889EE6B"/>
    <w:rsid w:val="D9D5A009"/>
    <w:rsid w:val="D9FE8972"/>
    <w:rsid w:val="DA7D47F2"/>
    <w:rsid w:val="DAEECB0D"/>
    <w:rsid w:val="DBACDA4B"/>
    <w:rsid w:val="DBC7CDEE"/>
    <w:rsid w:val="DBFF7C9A"/>
    <w:rsid w:val="DBFFDA6A"/>
    <w:rsid w:val="DC6E1FAA"/>
    <w:rsid w:val="DC7FD890"/>
    <w:rsid w:val="DCB72998"/>
    <w:rsid w:val="DCF48E0C"/>
    <w:rsid w:val="DD26B37B"/>
    <w:rsid w:val="DD3FD725"/>
    <w:rsid w:val="DD7E141A"/>
    <w:rsid w:val="DD864ED2"/>
    <w:rsid w:val="DDD91072"/>
    <w:rsid w:val="DEFD5404"/>
    <w:rsid w:val="DEFF4FD7"/>
    <w:rsid w:val="DF378A30"/>
    <w:rsid w:val="DF3DA421"/>
    <w:rsid w:val="DF5DEE43"/>
    <w:rsid w:val="DF7F3F93"/>
    <w:rsid w:val="DFACACDF"/>
    <w:rsid w:val="DFBF0D8D"/>
    <w:rsid w:val="DFBF2F91"/>
    <w:rsid w:val="DFDB6901"/>
    <w:rsid w:val="DFEB0540"/>
    <w:rsid w:val="DFF31C50"/>
    <w:rsid w:val="DFFD3F34"/>
    <w:rsid w:val="DFFDFA3D"/>
    <w:rsid w:val="DFFF1517"/>
    <w:rsid w:val="DFFF8C3B"/>
    <w:rsid w:val="DFFF93B9"/>
    <w:rsid w:val="DFFF95DC"/>
    <w:rsid w:val="E379C3B6"/>
    <w:rsid w:val="E52AD7A5"/>
    <w:rsid w:val="E57F31C5"/>
    <w:rsid w:val="E5FE8BA7"/>
    <w:rsid w:val="E65A4C3A"/>
    <w:rsid w:val="E719FBEA"/>
    <w:rsid w:val="E7EBC436"/>
    <w:rsid w:val="E81F7A88"/>
    <w:rsid w:val="E83D6BE5"/>
    <w:rsid w:val="E9DE7C94"/>
    <w:rsid w:val="E9FBD4E3"/>
    <w:rsid w:val="EA91D947"/>
    <w:rsid w:val="EADE3925"/>
    <w:rsid w:val="EB3A41F2"/>
    <w:rsid w:val="EBF63CBA"/>
    <w:rsid w:val="EDBD0D24"/>
    <w:rsid w:val="EDFE5C36"/>
    <w:rsid w:val="EECF9BD9"/>
    <w:rsid w:val="EEFD1623"/>
    <w:rsid w:val="EF238729"/>
    <w:rsid w:val="EF591911"/>
    <w:rsid w:val="EF5B92D1"/>
    <w:rsid w:val="EF7FECA9"/>
    <w:rsid w:val="EFDB592D"/>
    <w:rsid w:val="EFE4C856"/>
    <w:rsid w:val="EFE66BFA"/>
    <w:rsid w:val="EFEB9A6D"/>
    <w:rsid w:val="EFEFB8E0"/>
    <w:rsid w:val="EFF5EB57"/>
    <w:rsid w:val="EFF7F28F"/>
    <w:rsid w:val="EFFE6FB8"/>
    <w:rsid w:val="F1EF490F"/>
    <w:rsid w:val="F25777F6"/>
    <w:rsid w:val="F2BB0936"/>
    <w:rsid w:val="F2D7A695"/>
    <w:rsid w:val="F2F94760"/>
    <w:rsid w:val="F2FD77DA"/>
    <w:rsid w:val="F4BC0501"/>
    <w:rsid w:val="F577D1FB"/>
    <w:rsid w:val="F59F6E9F"/>
    <w:rsid w:val="F5F32375"/>
    <w:rsid w:val="F67B9998"/>
    <w:rsid w:val="F68DF439"/>
    <w:rsid w:val="F6BFCD00"/>
    <w:rsid w:val="F6FB8FA5"/>
    <w:rsid w:val="F7778C0C"/>
    <w:rsid w:val="F77D3A80"/>
    <w:rsid w:val="F7C7AA13"/>
    <w:rsid w:val="F7EE83A4"/>
    <w:rsid w:val="F7EF954F"/>
    <w:rsid w:val="F7F554DE"/>
    <w:rsid w:val="F7FD34C7"/>
    <w:rsid w:val="F7FF6C30"/>
    <w:rsid w:val="F8E9B4DC"/>
    <w:rsid w:val="F977FC6F"/>
    <w:rsid w:val="F9DC4DFE"/>
    <w:rsid w:val="F9FF1BFE"/>
    <w:rsid w:val="FB658B5C"/>
    <w:rsid w:val="FB7B3E79"/>
    <w:rsid w:val="FBB9B897"/>
    <w:rsid w:val="FBC99C16"/>
    <w:rsid w:val="FBCFB565"/>
    <w:rsid w:val="FBDA02F8"/>
    <w:rsid w:val="FBDB5279"/>
    <w:rsid w:val="FBDFB385"/>
    <w:rsid w:val="FBE152F1"/>
    <w:rsid w:val="FBEBAFCD"/>
    <w:rsid w:val="FBFD094C"/>
    <w:rsid w:val="FBFDA627"/>
    <w:rsid w:val="FBFDACAA"/>
    <w:rsid w:val="FCED7998"/>
    <w:rsid w:val="FCFFC95C"/>
    <w:rsid w:val="FD574A0C"/>
    <w:rsid w:val="FD5F8015"/>
    <w:rsid w:val="FD7F1A7E"/>
    <w:rsid w:val="FD9B720A"/>
    <w:rsid w:val="FDD53480"/>
    <w:rsid w:val="FDDF5F60"/>
    <w:rsid w:val="FDF70586"/>
    <w:rsid w:val="FDFA6A62"/>
    <w:rsid w:val="FDFD608C"/>
    <w:rsid w:val="FDFFDDB0"/>
    <w:rsid w:val="FE37F449"/>
    <w:rsid w:val="FE5FB171"/>
    <w:rsid w:val="FE77F229"/>
    <w:rsid w:val="FE8C97D8"/>
    <w:rsid w:val="FEBF4AF3"/>
    <w:rsid w:val="FECF21BB"/>
    <w:rsid w:val="FEDF64BA"/>
    <w:rsid w:val="FEF3C588"/>
    <w:rsid w:val="FEF7019B"/>
    <w:rsid w:val="FF156EF5"/>
    <w:rsid w:val="FF3EAC54"/>
    <w:rsid w:val="FF5D07F1"/>
    <w:rsid w:val="FF6587C9"/>
    <w:rsid w:val="FF6FA2E3"/>
    <w:rsid w:val="FF6FD2BB"/>
    <w:rsid w:val="FF791BAC"/>
    <w:rsid w:val="FF7F15B8"/>
    <w:rsid w:val="FF7F4259"/>
    <w:rsid w:val="FF7F4D0E"/>
    <w:rsid w:val="FF7FA044"/>
    <w:rsid w:val="FF9EF16C"/>
    <w:rsid w:val="FFAFE00B"/>
    <w:rsid w:val="FFB7DD20"/>
    <w:rsid w:val="FFBB3B37"/>
    <w:rsid w:val="FFC6F51B"/>
    <w:rsid w:val="FFCCB410"/>
    <w:rsid w:val="FFCF560D"/>
    <w:rsid w:val="FFD712B7"/>
    <w:rsid w:val="FFD7631B"/>
    <w:rsid w:val="FFDA2836"/>
    <w:rsid w:val="FFDA8A1E"/>
    <w:rsid w:val="FFDB8832"/>
    <w:rsid w:val="FFDBA403"/>
    <w:rsid w:val="FFDBF653"/>
    <w:rsid w:val="FFE736D8"/>
    <w:rsid w:val="FFEC670E"/>
    <w:rsid w:val="FFEE1813"/>
    <w:rsid w:val="FFEF42A3"/>
    <w:rsid w:val="FFF2F4D9"/>
    <w:rsid w:val="FFF332C8"/>
    <w:rsid w:val="FFF5DFCC"/>
    <w:rsid w:val="FFF6FAE0"/>
    <w:rsid w:val="FFF783BB"/>
    <w:rsid w:val="FFF9B7D4"/>
    <w:rsid w:val="FFFA6699"/>
    <w:rsid w:val="FFFBBE77"/>
    <w:rsid w:val="FFFD117C"/>
    <w:rsid w:val="FFFE16F0"/>
    <w:rsid w:val="FFFEBBB7"/>
    <w:rsid w:val="FFFF95DC"/>
    <w:rsid w:val="FFFFCE52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9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right" w:leader="dot" w:pos="8296"/>
      </w:tabs>
    </w:pPr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</w:rPr>
  </w:style>
  <w:style w:type="character" w:customStyle="1" w:styleId="16">
    <w:name w:val="标题 1 Char"/>
    <w:basedOn w:val="12"/>
    <w:link w:val="2"/>
    <w:qFormat/>
    <w:uiPriority w:val="99"/>
    <w:rPr>
      <w:b/>
      <w:kern w:val="44"/>
      <w:sz w:val="44"/>
      <w:szCs w:val="24"/>
    </w:rPr>
  </w:style>
  <w:style w:type="character" w:customStyle="1" w:styleId="17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2"/>
    <w:link w:val="4"/>
    <w:qFormat/>
    <w:uiPriority w:val="9"/>
    <w:rPr>
      <w:b/>
      <w:bCs/>
      <w:sz w:val="32"/>
      <w:szCs w:val="32"/>
    </w:rPr>
  </w:style>
  <w:style w:type="paragraph" w:customStyle="1" w:styleId="1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20">
    <w:name w:val="列表段落1"/>
    <w:basedOn w:val="1"/>
    <w:qFormat/>
    <w:uiPriority w:val="34"/>
    <w:pPr>
      <w:ind w:firstLine="420" w:firstLineChars="200"/>
    </w:pPr>
  </w:style>
  <w:style w:type="paragraph" w:customStyle="1" w:styleId="21">
    <w:name w:val="列表段落11"/>
    <w:basedOn w:val="1"/>
    <w:qFormat/>
    <w:uiPriority w:val="34"/>
    <w:pPr>
      <w:ind w:firstLine="420" w:firstLineChars="200"/>
    </w:pPr>
    <w:rPr>
      <w:szCs w:val="24"/>
    </w:rPr>
  </w:style>
  <w:style w:type="paragraph" w:customStyle="1" w:styleId="22">
    <w:name w:val="标正文"/>
    <w:basedOn w:val="1"/>
    <w:link w:val="23"/>
    <w:qFormat/>
    <w:uiPriority w:val="0"/>
    <w:pPr>
      <w:spacing w:line="360" w:lineRule="auto"/>
      <w:ind w:firstLine="480" w:firstLineChars="200"/>
    </w:pPr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3">
    <w:name w:val="标正文 Char"/>
    <w:link w:val="22"/>
    <w:qFormat/>
    <w:uiPriority w:val="0"/>
    <w:rPr>
      <w:rFonts w:ascii="Times New Roman" w:hAnsi="Times New Roman" w:eastAsia="宋体" w:cs="Times New Roman"/>
      <w:sz w:val="24"/>
      <w:szCs w:val="24"/>
      <w:lang w:val="zh-CN"/>
    </w:rPr>
  </w:style>
  <w:style w:type="character" w:customStyle="1" w:styleId="24">
    <w:name w:val="页眉 Char"/>
    <w:basedOn w:val="12"/>
    <w:link w:val="8"/>
    <w:qFormat/>
    <w:uiPriority w:val="99"/>
    <w:rPr>
      <w:kern w:val="2"/>
      <w:sz w:val="18"/>
      <w:szCs w:val="18"/>
    </w:rPr>
  </w:style>
  <w:style w:type="character" w:customStyle="1" w:styleId="25">
    <w:name w:val="页脚 Char"/>
    <w:basedOn w:val="12"/>
    <w:link w:val="7"/>
    <w:qFormat/>
    <w:uiPriority w:val="99"/>
    <w:rPr>
      <w:kern w:val="2"/>
      <w:sz w:val="18"/>
      <w:szCs w:val="18"/>
    </w:rPr>
  </w:style>
  <w:style w:type="character" w:customStyle="1" w:styleId="26">
    <w:name w:val="不明显强调1"/>
    <w:basedOn w:val="12"/>
    <w:qFormat/>
    <w:uiPriority w:val="19"/>
    <w:rPr>
      <w:i/>
      <w:iCs/>
      <w:color w:val="3F3F3F" w:themeColor="text1" w:themeTint="BF"/>
    </w:rPr>
  </w:style>
  <w:style w:type="character" w:customStyle="1" w:styleId="27">
    <w:name w:val="批注框文本 Char"/>
    <w:basedOn w:val="12"/>
    <w:link w:val="6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622</Words>
  <Characters>3552</Characters>
  <Lines>29</Lines>
  <Paragraphs>8</Paragraphs>
  <TotalTime>0</TotalTime>
  <ScaleCrop>false</ScaleCrop>
  <LinksUpToDate>false</LinksUpToDate>
  <CharactersWithSpaces>4166</CharactersWithSpaces>
  <Application>WPS Office_10.1.0.5346_F1E327BC-269C-435d-A152-05C5408002CA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2020-10-30T10:53:00Z</dcterms:created>
  <dc:creator>LI Lief</dc:creator>
  <cp:lastModifiedBy>ss</cp:lastModifiedBy>
  <cp:lastPrinted>2020-10-28T07:40:00Z</cp:lastPrinted>
  <dcterms:modified xsi:type="dcterms:W3CDTF">2022-04-08T04:04:46Z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2052-10.1.0.5346</vt:lpwstr>
  </property>
</Properties>
</file>