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center" w:pos="4156"/>
        </w:tabs>
        <w:spacing w:line="56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TW" w:eastAsia="zh-TW"/>
        </w:rPr>
        <w:t>中国戏曲学院附属中等戏曲学校</w:t>
      </w:r>
    </w:p>
    <w:p>
      <w:pPr>
        <w:pStyle w:val="Normal.0"/>
        <w:tabs>
          <w:tab w:val="center" w:pos="4156"/>
        </w:tabs>
        <w:spacing w:line="56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</w:rPr>
      </w:pP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en-US"/>
        </w:rPr>
        <w:t>2025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TW" w:eastAsia="zh-TW"/>
        </w:rPr>
        <w:t>年绘画专业、舞台艺术设计与制作专业</w:t>
      </w:r>
    </w:p>
    <w:p>
      <w:pPr>
        <w:pStyle w:val="Normal.0"/>
        <w:tabs>
          <w:tab w:val="center" w:pos="4156"/>
        </w:tabs>
        <w:spacing w:line="56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TW" w:eastAsia="zh-TW"/>
        </w:rPr>
        <w:t>京籍招生简章</w:t>
      </w:r>
    </w:p>
    <w:p>
      <w:pPr>
        <w:pStyle w:val="Normal.0"/>
        <w:tabs>
          <w:tab w:val="center" w:pos="4156"/>
        </w:tabs>
        <w:spacing w:line="56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</w:p>
    <w:p>
      <w:pPr>
        <w:pStyle w:val="Normal.0"/>
        <w:spacing w:line="560" w:lineRule="exact"/>
        <w:ind w:firstLine="73"/>
        <w:rPr>
          <w:rFonts w:ascii="仿宋_GB2312" w:cs="仿宋_GB2312" w:hAnsi="仿宋_GB2312" w:eastAsia="仿宋_GB2312"/>
          <w:sz w:val="32"/>
          <w:szCs w:val="32"/>
        </w:rPr>
      </w:pPr>
      <w:bookmarkStart w:name="_Hlk192410691" w:id="0"/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中国戏曲学院附属中等戏曲学校设立于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1985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年，是中国戏曲学院的重要组成部分，现为北京市重点中等职业学校。多年来，附中秉承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“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德艺双馨、继往开来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”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的校训，弘扬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“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薪火相传、守正创新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”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的传统，始终以继承和弘扬中华优秀传统文化为己任，厚植戏曲基础人才培养根基，在教学体系建设、师资队伍建设、教育教学成果等方面始终居于同行业前列，培养出众多杰出的戏曲名家，成为全国戏曲院校和院团的重要人才基地。近年来，在校师生圆满完成新年戏曲晚会、庆祝中国共产党成立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100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周年文艺演出、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“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一带一路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”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国际合作高峰论坛、中非合作论坛峰会等重大演出任务，在服务保障国家重大活动中作出贡献。</w:t>
      </w:r>
      <w:bookmarkEnd w:id="0"/>
    </w:p>
    <w:p>
      <w:pPr>
        <w:pStyle w:val="Normal.0"/>
        <w:spacing w:line="560" w:lineRule="exact"/>
        <w:ind w:firstLine="73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2020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日，习近平总书记给中国戏曲学院老中青少四代师生回信，充分肯定了中国戏曲学院办学取得的可喜成果，对传承发展好戏曲艺术提出殷切期望。当前，附中正以习近平总书记重要回信精神为根本遵循，落实学校第三次党代会部署，坚持立德树人根本任务，持续深化实施党组织领导的校长负责制，以培养德智体美劳全面发展的戏曲优秀基础人才为目标，强化特色高水平专业建设，全面提升人才培养质量，为建设成为民族特色鲜明、国内水平领先的中等戏曲学校不懈奋斗。</w:t>
      </w:r>
    </w:p>
    <w:p>
      <w:pPr>
        <w:pStyle w:val="Normal.0"/>
        <w:spacing w:line="560" w:lineRule="exact"/>
        <w:rPr>
          <w:rFonts w:ascii="黑体" w:cs="黑体" w:hAnsi="黑体" w:eastAsia="黑体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一、招生计划</w:t>
      </w:r>
    </w:p>
    <w:p>
      <w:pPr>
        <w:pStyle w:val="Normal.0"/>
        <w:spacing w:line="560" w:lineRule="exact"/>
        <w:ind w:firstLine="73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绘画专业培养德、智、体、美、劳全面发展，具备扎实绘画基础和一定的设计与制作能力，能够从事舞台美术等相关工作的中等专业技术技能人才，为高等院校培养后备人才。</w:t>
      </w:r>
    </w:p>
    <w:p>
      <w:pPr>
        <w:pStyle w:val="Normal.0"/>
        <w:spacing w:line="560" w:lineRule="exact"/>
        <w:ind w:firstLine="73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舞台艺术设计与制作专业培养德、智、体、美、劳全面发展，具备基础的戏曲舞台技术操作能力，能够从事戏曲服装、化妆、道具、盔箱、装置等相关工作的中等专业技术技能人才，为高等院校及剧院团培养后备人才。</w:t>
      </w:r>
    </w:p>
    <w:tbl>
      <w:tblPr>
        <w:tblW w:w="1002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1"/>
        <w:gridCol w:w="1668"/>
        <w:gridCol w:w="1452"/>
        <w:gridCol w:w="1452"/>
        <w:gridCol w:w="876"/>
        <w:gridCol w:w="3168"/>
      </w:tblGrid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1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lang w:val="zh-TW" w:eastAsia="zh-TW"/>
              </w:rPr>
              <w:t>代码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专业名称</w:t>
            </w:r>
          </w:p>
        </w:tc>
        <w:tc>
          <w:tcPr>
            <w:tcW w:type="dxa" w:w="1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招考方向</w:t>
            </w:r>
          </w:p>
        </w:tc>
        <w:tc>
          <w:tcPr>
            <w:tcW w:type="dxa" w:w="1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招生人数</w:t>
            </w:r>
          </w:p>
        </w:tc>
        <w:tc>
          <w:tcPr>
            <w:tcW w:type="dxa" w:w="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学制</w:t>
            </w:r>
          </w:p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备注</w:t>
            </w:r>
          </w:p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1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01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绘画</w:t>
            </w:r>
          </w:p>
        </w:tc>
        <w:tc>
          <w:tcPr>
            <w:tcW w:type="dxa" w:w="1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舞台美术</w:t>
            </w:r>
          </w:p>
        </w:tc>
        <w:tc>
          <w:tcPr>
            <w:tcW w:type="dxa" w:w="1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三年</w:t>
            </w:r>
          </w:p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学费每学年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8000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元。</w:t>
            </w:r>
          </w:p>
        </w:tc>
      </w:tr>
      <w:tr>
        <w:tblPrEx>
          <w:shd w:val="clear" w:color="auto" w:fill="ced7e7"/>
        </w:tblPrEx>
        <w:trPr>
          <w:trHeight w:val="1337" w:hRule="atLeast"/>
        </w:trPr>
        <w:tc>
          <w:tcPr>
            <w:tcW w:type="dxa" w:w="1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02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舞台艺术设计与制作</w:t>
            </w:r>
          </w:p>
        </w:tc>
        <w:tc>
          <w:tcPr>
            <w:tcW w:type="dxa" w:w="1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戏曲舞台艺术设计与制作</w:t>
            </w:r>
          </w:p>
        </w:tc>
        <w:tc>
          <w:tcPr>
            <w:tcW w:type="dxa" w:w="1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三年</w:t>
            </w:r>
          </w:p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学费每学年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8000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元。</w:t>
            </w:r>
          </w:p>
          <w:p>
            <w:pPr>
              <w:pStyle w:val="Normal.0"/>
              <w:bidi w:val="0"/>
              <w:spacing w:line="4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男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人，女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人。</w:t>
            </w:r>
          </w:p>
        </w:tc>
      </w:tr>
    </w:tbl>
    <w:p>
      <w:pPr>
        <w:pStyle w:val="Normal.0"/>
        <w:jc w:val="center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</w:p>
    <w:p>
      <w:pPr>
        <w:pStyle w:val="Normal.0"/>
        <w:spacing w:line="560" w:lineRule="exact"/>
        <w:jc w:val="left"/>
        <w:rPr>
          <w:rFonts w:ascii="仿宋_GB2312" w:cs="仿宋_GB2312" w:hAnsi="仿宋_GB2312" w:eastAsia="仿宋_GB2312"/>
          <w:sz w:val="28"/>
          <w:szCs w:val="28"/>
          <w:lang w:val="zh-TW" w:eastAsia="zh-TW"/>
        </w:rPr>
      </w:pP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注：最终招生人数以北京市教育委员会正式批复为准。</w:t>
      </w:r>
    </w:p>
    <w:p>
      <w:pPr>
        <w:pStyle w:val="Normal.0"/>
        <w:spacing w:line="560" w:lineRule="exact"/>
        <w:jc w:val="left"/>
        <w:rPr>
          <w:rFonts w:ascii="黑体" w:cs="黑体" w:hAnsi="黑体" w:eastAsia="黑体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二、报考条件</w:t>
      </w:r>
    </w:p>
    <w:p>
      <w:pPr>
        <w:pStyle w:val="Normal.0"/>
        <w:spacing w:line="560" w:lineRule="exact"/>
        <w:ind w:firstLine="73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（一）拥护中国共产党领导，热爱社会主义，热爱戏曲事业。</w:t>
      </w:r>
    </w:p>
    <w:p>
      <w:pPr>
        <w:pStyle w:val="Normal.0"/>
        <w:spacing w:line="560" w:lineRule="exact"/>
        <w:ind w:firstLine="73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（二）遵守中华人民共和国宪法和国家法律法规，品行端正，热爱自己所学专业。</w:t>
      </w:r>
    </w:p>
    <w:p>
      <w:pPr>
        <w:pStyle w:val="Normal.0"/>
        <w:spacing w:line="560" w:lineRule="exact"/>
        <w:ind w:firstLine="73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（三）身心健康，无任何不适宜从事专业训练和集体生活的疾病与缺陷，有学习和生活自理能力。</w:t>
      </w:r>
    </w:p>
    <w:p>
      <w:pPr>
        <w:pStyle w:val="Normal.0"/>
        <w:spacing w:line="560" w:lineRule="exact"/>
        <w:ind w:firstLine="73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（四）高级中等学校在校生（含休学生）不得报考，如发现违规报考，将取消其考试及录取资格。</w:t>
      </w:r>
    </w:p>
    <w:p>
      <w:pPr>
        <w:pStyle w:val="Normal.0"/>
        <w:spacing w:line="560" w:lineRule="exact"/>
        <w:ind w:firstLine="73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（五）年龄在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18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周岁以下（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2007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9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日及以后出生），参加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2025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年北京市初中学业水平考试，具有北京市正式户籍的初中应届、往届毕业生。</w:t>
      </w:r>
    </w:p>
    <w:p>
      <w:pPr>
        <w:pStyle w:val="Normal.0"/>
        <w:spacing w:line="560" w:lineRule="exact"/>
        <w:ind w:firstLine="73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（六）各专业具体要求</w:t>
      </w: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1.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绘画专业：具有较好的绘画基础。</w:t>
      </w: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2.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舞台艺术设计与制作专业：反应灵敏，观察、模仿能力强，具有较好的绘画基础。</w:t>
      </w:r>
    </w:p>
    <w:p>
      <w:pPr>
        <w:pStyle w:val="Normal.0"/>
        <w:spacing w:line="560" w:lineRule="exact"/>
        <w:ind w:firstLine="216"/>
        <w:rPr>
          <w:rFonts w:ascii="黑体" w:cs="黑体" w:hAnsi="黑体" w:eastAsia="黑体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三、报考程序</w:t>
      </w:r>
    </w:p>
    <w:p>
      <w:pPr>
        <w:pStyle w:val="Normal.0"/>
        <w:spacing w:line="560" w:lineRule="exact"/>
        <w:ind w:firstLine="73"/>
        <w:rPr>
          <w:rFonts w:ascii="楷体_GB2312" w:cs="楷体_GB2312" w:hAnsi="楷体_GB2312" w:eastAsia="楷体_GB2312"/>
          <w:sz w:val="32"/>
          <w:szCs w:val="32"/>
          <w:lang w:val="zh-TW" w:eastAsia="zh-TW"/>
        </w:rPr>
      </w:pPr>
      <w:r>
        <w:rPr>
          <w:rFonts w:ascii="楷体_GB2312" w:cs="楷体_GB2312" w:hAnsi="楷体_GB2312" w:eastAsia="楷体_GB2312"/>
          <w:sz w:val="32"/>
          <w:szCs w:val="32"/>
          <w:rtl w:val="0"/>
          <w:lang w:val="zh-TW" w:eastAsia="zh-TW"/>
        </w:rPr>
        <w:t>（一）报名流程</w:t>
      </w:r>
    </w:p>
    <w:p>
      <w:pPr>
        <w:pStyle w:val="Normal.0"/>
        <w:spacing w:line="560" w:lineRule="exact"/>
        <w:ind w:firstLine="357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1.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报名时间：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2025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7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9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日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9:00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至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17:00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。</w:t>
      </w:r>
    </w:p>
    <w:p>
      <w:pPr>
        <w:pStyle w:val="Normal.0"/>
        <w:spacing w:line="560" w:lineRule="exact"/>
        <w:ind w:firstLine="357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2.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考生登录报名网址：</w:t>
      </w: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http://nacta.kaowu.pw/Bm/974235/Login</w:t>
      </w: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，</w:t>
      </w:r>
      <w:r>
        <w:rPr>
          <w:rFonts w:ascii="仿宋_GB2312" w:cs="仿宋_GB2312" w:hAnsi="仿宋_GB2312" w:eastAsia="仿宋_GB2312"/>
          <w:outline w:val="0"/>
          <w:color w:val="3d0f11"/>
          <w:sz w:val="32"/>
          <w:szCs w:val="32"/>
          <w:u w:color="3d0f11"/>
          <w:shd w:val="clear" w:color="auto" w:fill="ffffff"/>
          <w:rtl w:val="0"/>
          <w:lang w:val="zh-TW" w:eastAsia="zh-TW"/>
          <w14:textFill>
            <w14:solidFill>
              <w14:srgbClr w14:val="3D0F11"/>
            </w14:solidFill>
          </w14:textFill>
        </w:rPr>
        <w:t>根据页面提示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完成注册、信息填报、报名缴费。报名成功以完成缴费为准，逾期未报名者不予补报。因个人原因导致无法参加考试的考生，不予退费。</w:t>
      </w:r>
    </w:p>
    <w:p>
      <w:pPr>
        <w:pStyle w:val="Normal.0"/>
        <w:spacing w:line="560" w:lineRule="exact"/>
        <w:ind w:firstLine="357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3.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缴费成功后务必及时打印</w:t>
      </w: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报名登记表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和</w:t>
      </w: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准考证，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因未打印造成无法参加考试的，后果自负。如需修改报名信息，请在报名时间截止前完成并重新打印报名登记表和准考证。考生需持与报考专业（方向）相符的纸质准考证参加现场考试，未持有者严禁进入考场。</w:t>
      </w:r>
    </w:p>
    <w:p>
      <w:pPr>
        <w:pStyle w:val="Normal.0"/>
        <w:spacing w:line="560" w:lineRule="exact"/>
        <w:ind w:firstLine="357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4.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考生可兼报两个专业，按照兼报专业缴纳考试费，打印报名登记表和准考证。</w:t>
      </w:r>
    </w:p>
    <w:p>
      <w:pPr>
        <w:pStyle w:val="Normal.0"/>
        <w:spacing w:line="560" w:lineRule="exact"/>
        <w:ind w:firstLine="357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5.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缴费标准（按国家批复标准收取）：初试费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100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元，复试费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80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元，三试费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80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元，共计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260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元。</w:t>
      </w:r>
    </w:p>
    <w:p>
      <w:pPr>
        <w:pStyle w:val="Normal.0"/>
        <w:spacing w:line="560" w:lineRule="exact"/>
        <w:ind w:firstLine="73"/>
        <w:rPr>
          <w:rFonts w:ascii="楷体_GB2312" w:cs="楷体_GB2312" w:hAnsi="楷体_GB2312" w:eastAsia="楷体_GB2312"/>
          <w:sz w:val="32"/>
          <w:szCs w:val="32"/>
          <w:lang w:val="zh-TW" w:eastAsia="zh-TW"/>
        </w:rPr>
      </w:pPr>
      <w:r>
        <w:rPr>
          <w:rFonts w:ascii="楷体_GB2312" w:cs="楷体_GB2312" w:hAnsi="楷体_GB2312" w:eastAsia="楷体_GB2312"/>
          <w:sz w:val="32"/>
          <w:szCs w:val="32"/>
          <w:rtl w:val="0"/>
          <w:lang w:val="zh-TW" w:eastAsia="zh-TW"/>
        </w:rPr>
        <w:t>（二）考试安排及提交报考材料</w:t>
      </w: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  <w:shd w:val="clear" w:color="auto" w:fill="ffff00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所有考生均参加初试、复试、三试，考生须自备铅笔、画板、画架、水粉笔、水桶、调色盒等绘画所需用具，画板上不得粘贴各种图案，不得书写有关文字。严禁携带各种通讯、拍照工具进入考场。</w:t>
      </w: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1.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考试内容</w:t>
      </w:r>
    </w:p>
    <w:tbl>
      <w:tblPr>
        <w:tblW w:w="978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1"/>
        <w:gridCol w:w="1665"/>
        <w:gridCol w:w="6705"/>
      </w:tblGrid>
      <w:tr>
        <w:tblPrEx>
          <w:shd w:val="clear" w:color="auto" w:fill="ced7e7"/>
        </w:tblPrEx>
        <w:trPr>
          <w:trHeight w:val="457" w:hRule="atLeast"/>
        </w:trPr>
        <w:tc>
          <w:tcPr>
            <w:tcW w:type="dxa" w:w="1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代码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专业名称</w:t>
            </w:r>
          </w:p>
        </w:tc>
        <w:tc>
          <w:tcPr>
            <w:tcW w:type="dxa" w:w="6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考试内容</w:t>
            </w:r>
          </w:p>
        </w:tc>
      </w:tr>
      <w:tr>
        <w:tblPrEx>
          <w:shd w:val="clear" w:color="auto" w:fill="ced7e7"/>
        </w:tblPrEx>
        <w:trPr>
          <w:trHeight w:val="897" w:hRule="atLeast"/>
        </w:trPr>
        <w:tc>
          <w:tcPr>
            <w:tcW w:type="dxa" w:w="141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01</w:t>
            </w:r>
          </w:p>
        </w:tc>
        <w:tc>
          <w:tcPr>
            <w:tcW w:type="dxa" w:w="16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绘画</w:t>
            </w:r>
          </w:p>
        </w:tc>
        <w:tc>
          <w:tcPr>
            <w:tcW w:type="dxa" w:w="6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初试：素描静物（依据图片提供的静物特征及构图完成一幅素描静物），限铅笔、炭笔，尺寸：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开纸。</w:t>
            </w:r>
          </w:p>
        </w:tc>
      </w:tr>
      <w:tr>
        <w:tblPrEx>
          <w:shd w:val="clear" w:color="auto" w:fill="ced7e7"/>
        </w:tblPrEx>
        <w:trPr>
          <w:trHeight w:val="897" w:hRule="atLeast"/>
        </w:trPr>
        <w:tc>
          <w:tcPr>
            <w:tcW w:type="dxa" w:w="141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复试：色彩静物（依据图片提供的静物特征及构图完成一幅色彩静物），限水粉、丙烯，尺寸：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开纸。</w:t>
            </w:r>
          </w:p>
        </w:tc>
      </w:tr>
      <w:tr>
        <w:tblPrEx>
          <w:shd w:val="clear" w:color="auto" w:fill="ced7e7"/>
        </w:tblPrEx>
        <w:trPr>
          <w:trHeight w:val="1337" w:hRule="atLeast"/>
        </w:trPr>
        <w:tc>
          <w:tcPr>
            <w:tcW w:type="dxa" w:w="141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三试：</w:t>
            </w:r>
          </w:p>
          <w:p>
            <w:pPr>
              <w:pStyle w:val="Normal.0"/>
              <w:bidi w:val="0"/>
              <w:spacing w:line="440" w:lineRule="exact"/>
              <w:ind w:left="0" w:right="0" w:firstLine="0"/>
              <w:jc w:val="both"/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速写（依据图片提供的信息），尺寸：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开纸；</w:t>
            </w:r>
          </w:p>
          <w:p>
            <w:pPr>
              <w:pStyle w:val="Normal.0"/>
              <w:bidi w:val="0"/>
              <w:spacing w:line="4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面试。</w:t>
            </w:r>
          </w:p>
        </w:tc>
      </w:tr>
      <w:tr>
        <w:tblPrEx>
          <w:shd w:val="clear" w:color="auto" w:fill="ced7e7"/>
        </w:tblPrEx>
        <w:trPr>
          <w:trHeight w:val="1777" w:hRule="atLeast"/>
        </w:trPr>
        <w:tc>
          <w:tcPr>
            <w:tcW w:type="dxa" w:w="141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02</w:t>
            </w:r>
          </w:p>
        </w:tc>
        <w:tc>
          <w:tcPr>
            <w:tcW w:type="dxa" w:w="16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舞台艺术设计与制作</w:t>
            </w:r>
          </w:p>
        </w:tc>
        <w:tc>
          <w:tcPr>
            <w:tcW w:type="dxa" w:w="6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初试：</w:t>
            </w:r>
          </w:p>
          <w:p>
            <w:pPr>
              <w:pStyle w:val="Normal.0"/>
              <w:bidi w:val="0"/>
              <w:spacing w:line="440" w:lineRule="exact"/>
              <w:ind w:left="0" w:right="0" w:firstLine="0"/>
              <w:jc w:val="both"/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素描静物（依据图片提供的静物特征及构图完成一幅素描静物），限铅笔、炭笔，尺寸：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开纸；</w:t>
            </w:r>
          </w:p>
          <w:p>
            <w:pPr>
              <w:pStyle w:val="Normal.0"/>
              <w:bidi w:val="0"/>
              <w:spacing w:line="4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速写（依据图片提供的信息），尺寸：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开纸。</w:t>
            </w:r>
          </w:p>
        </w:tc>
      </w:tr>
      <w:tr>
        <w:tblPrEx>
          <w:shd w:val="clear" w:color="auto" w:fill="ced7e7"/>
        </w:tblPrEx>
        <w:trPr>
          <w:trHeight w:val="897" w:hRule="atLeast"/>
        </w:trPr>
        <w:tc>
          <w:tcPr>
            <w:tcW w:type="dxa" w:w="141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left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复试：色彩静物（依据图片提供的静物特征及构图完成一幅色彩静物），限水粉、丙烯，尺寸：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开纸。</w:t>
            </w:r>
          </w:p>
        </w:tc>
      </w:tr>
      <w:tr>
        <w:tblPrEx>
          <w:shd w:val="clear" w:color="auto" w:fill="ced7e7"/>
        </w:tblPrEx>
        <w:trPr>
          <w:trHeight w:val="897" w:hRule="atLeast"/>
        </w:trPr>
        <w:tc>
          <w:tcPr>
            <w:tcW w:type="dxa" w:w="141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left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三试：考生现场抽取项目，根据教师现场示范完成戏曲服装、化妆、道具、盔箱技术操作的模仿。</w:t>
            </w:r>
          </w:p>
        </w:tc>
      </w:tr>
    </w:tbl>
    <w:p>
      <w:pPr>
        <w:pStyle w:val="Normal.0"/>
        <w:jc w:val="center"/>
        <w:rPr>
          <w:rFonts w:ascii="仿宋_GB2312" w:cs="仿宋_GB2312" w:hAnsi="仿宋_GB2312" w:eastAsia="仿宋_GB2312"/>
          <w:sz w:val="32"/>
          <w:szCs w:val="32"/>
        </w:rPr>
      </w:pP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2.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考试地点及时间</w:t>
      </w: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）地点：学校房山校区。</w:t>
      </w: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）时间：</w:t>
      </w:r>
    </w:p>
    <w:tbl>
      <w:tblPr>
        <w:tblW w:w="9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6"/>
        <w:gridCol w:w="1632"/>
        <w:gridCol w:w="6642"/>
      </w:tblGrid>
      <w:tr>
        <w:tblPrEx>
          <w:shd w:val="clear" w:color="auto" w:fill="ced7e7"/>
        </w:tblPrEx>
        <w:trPr>
          <w:trHeight w:val="457" w:hRule="atLeast"/>
        </w:trPr>
        <w:tc>
          <w:tcPr>
            <w:tcW w:type="dxa" w:w="1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代码</w:t>
            </w:r>
          </w:p>
        </w:tc>
        <w:tc>
          <w:tcPr>
            <w:tcW w:type="dxa" w:w="1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专业名称</w:t>
            </w:r>
          </w:p>
        </w:tc>
        <w:tc>
          <w:tcPr>
            <w:tcW w:type="dxa" w:w="6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考试时间</w:t>
            </w:r>
          </w:p>
        </w:tc>
      </w:tr>
      <w:tr>
        <w:tblPrEx>
          <w:shd w:val="clear" w:color="auto" w:fill="ced7e7"/>
        </w:tblPrEx>
        <w:trPr>
          <w:trHeight w:val="457" w:hRule="atLeast"/>
        </w:trPr>
        <w:tc>
          <w:tcPr>
            <w:tcW w:type="dxa" w:w="13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01</w:t>
            </w:r>
          </w:p>
        </w:tc>
        <w:tc>
          <w:tcPr>
            <w:tcW w:type="dxa" w:w="16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绘画</w:t>
            </w:r>
          </w:p>
        </w:tc>
        <w:tc>
          <w:tcPr>
            <w:tcW w:type="dxa" w:w="6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初试（素描）：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2025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日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15:30-18:00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457" w:hRule="atLeast"/>
        </w:trPr>
        <w:tc>
          <w:tcPr>
            <w:tcW w:type="dxa" w:w="13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复试（色彩）：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2025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日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19:00-21:30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1337" w:hRule="atLeast"/>
        </w:trPr>
        <w:tc>
          <w:tcPr>
            <w:tcW w:type="dxa" w:w="13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三试（速写）：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2025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日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9:15-9:45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。</w:t>
            </w:r>
          </w:p>
          <w:p>
            <w:pPr>
              <w:pStyle w:val="Normal.0"/>
              <w:bidi w:val="0"/>
              <w:spacing w:line="4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三试（面试）：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2025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日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10:00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开始，考生同时提交报考材料。</w:t>
            </w:r>
          </w:p>
        </w:tc>
      </w:tr>
      <w:tr>
        <w:tblPrEx>
          <w:shd w:val="clear" w:color="auto" w:fill="ced7e7"/>
        </w:tblPrEx>
        <w:trPr>
          <w:trHeight w:val="897" w:hRule="atLeast"/>
        </w:trPr>
        <w:tc>
          <w:tcPr>
            <w:tcW w:type="dxa" w:w="13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02</w:t>
            </w:r>
          </w:p>
        </w:tc>
        <w:tc>
          <w:tcPr>
            <w:tcW w:type="dxa" w:w="16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舞台艺术设计与制作</w:t>
            </w:r>
          </w:p>
        </w:tc>
        <w:tc>
          <w:tcPr>
            <w:tcW w:type="dxa" w:w="6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初试（素描）：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2025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日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8:30-11:00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。</w:t>
            </w:r>
          </w:p>
          <w:p>
            <w:pPr>
              <w:pStyle w:val="Normal.0"/>
              <w:bidi w:val="0"/>
              <w:spacing w:line="4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初试（速写）：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2025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日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11:00-11:30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457" w:hRule="atLeast"/>
        </w:trPr>
        <w:tc>
          <w:tcPr>
            <w:tcW w:type="dxa" w:w="13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复试（色彩）：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2025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日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12:30-15:00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897" w:hRule="atLeast"/>
        </w:trPr>
        <w:tc>
          <w:tcPr>
            <w:tcW w:type="dxa" w:w="13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三试（模拟操作）：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2025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日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8:00-9:00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，考生同时提交报考材料。</w:t>
            </w:r>
          </w:p>
        </w:tc>
      </w:tr>
      <w:tr>
        <w:tblPrEx>
          <w:shd w:val="clear" w:color="auto" w:fill="ced7e7"/>
        </w:tblPrEx>
        <w:trPr>
          <w:trHeight w:val="897" w:hRule="atLeast"/>
        </w:trPr>
        <w:tc>
          <w:tcPr>
            <w:tcW w:type="dxa" w:w="96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备注：请考生提前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分钟到校候考，兼报专业的考生请根据考试时间提前准备好准考证及考试所需用品。</w:t>
            </w:r>
          </w:p>
        </w:tc>
      </w:tr>
    </w:tbl>
    <w:p>
      <w:pPr>
        <w:pStyle w:val="Normal.0"/>
        <w:rPr>
          <w:rFonts w:ascii="仿宋_GB2312" w:cs="仿宋_GB2312" w:hAnsi="仿宋_GB2312" w:eastAsia="仿宋_GB2312"/>
          <w:sz w:val="32"/>
          <w:szCs w:val="32"/>
        </w:rPr>
      </w:pPr>
    </w:p>
    <w:p>
      <w:pPr>
        <w:pStyle w:val="Normal.0"/>
        <w:numPr>
          <w:ilvl w:val="0"/>
          <w:numId w:val="3"/>
        </w:numPr>
        <w:bidi w:val="0"/>
        <w:spacing w:line="560" w:lineRule="exact"/>
        <w:ind w:right="0"/>
        <w:jc w:val="both"/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提交报考材料</w:t>
      </w: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各专业考生按照考试时间安排，在对应的考试环节提交本人报考材料，所有材料一次性交齐，因提供材料不符合要求而影响录取者，后果自负。具体需提交的报考材料如下：</w:t>
      </w: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）报名成功后打印对应专业（方向）的报名登记表一份（用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A4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纸竖版打印）。</w:t>
      </w: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2025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年北京市初中学业水平考试准考证（原件）。</w:t>
      </w: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2025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年北京市初中学业水平考试成绩单（原件）。</w:t>
      </w: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4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）北京市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2025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年高级中等学校招生体格检查表（原件）。</w:t>
      </w: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）初中毕业证书复印件一份。</w:t>
      </w: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6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）考生有效身份证的正反面复印件一份（正反两面须复印在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A4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纸的同一面上）。</w:t>
      </w: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7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）户口本复印件一份：提供户口本首页（有公安局和派出所公章）和考生本人页，须将两页复印在同一面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A4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纸上（复印清晰）。如信息有变更，须将变更页同时复印。</w:t>
      </w:r>
    </w:p>
    <w:p>
      <w:pPr>
        <w:pStyle w:val="Normal.0"/>
        <w:spacing w:line="560" w:lineRule="exact"/>
        <w:ind w:firstLine="216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8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）考生本人近期正面一寸免冠白底彩色证件照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张，并于照片背面清晰标注本人姓名。</w:t>
      </w:r>
    </w:p>
    <w:p>
      <w:pPr>
        <w:pStyle w:val="Normal.0"/>
        <w:spacing w:line="560" w:lineRule="exact"/>
        <w:ind w:firstLine="216"/>
        <w:rPr>
          <w:rFonts w:ascii="黑体" w:cs="黑体" w:hAnsi="黑体" w:eastAsia="黑体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四、录取</w:t>
      </w:r>
    </w:p>
    <w:p>
      <w:pPr>
        <w:pStyle w:val="Normal.0"/>
        <w:spacing w:line="560" w:lineRule="exact"/>
        <w:ind w:firstLine="73"/>
        <w:rPr>
          <w:rFonts w:ascii="楷体_GB2312" w:cs="楷体_GB2312" w:hAnsi="楷体_GB2312" w:eastAsia="楷体_GB2312"/>
          <w:sz w:val="32"/>
          <w:szCs w:val="32"/>
          <w:lang w:val="zh-TW" w:eastAsia="zh-TW"/>
        </w:rPr>
      </w:pPr>
      <w:r>
        <w:rPr>
          <w:rFonts w:ascii="楷体_GB2312" w:cs="楷体_GB2312" w:hAnsi="楷体_GB2312" w:eastAsia="楷体_GB2312"/>
          <w:sz w:val="32"/>
          <w:szCs w:val="32"/>
          <w:rtl w:val="0"/>
          <w:lang w:val="zh-TW" w:eastAsia="zh-TW"/>
        </w:rPr>
        <w:t>（一）录取原则</w:t>
      </w:r>
    </w:p>
    <w:p>
      <w:pPr>
        <w:pStyle w:val="Normal.0"/>
        <w:spacing w:line="560" w:lineRule="exact"/>
        <w:ind w:firstLine="357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1.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在录取总分合格的基础上（具体划线由学校招生工作领导小组根据当年成绩情况确定），按专业考试权重成绩从高分到低分录取。</w:t>
      </w:r>
    </w:p>
    <w:p>
      <w:pPr>
        <w:pStyle w:val="Normal.0"/>
        <w:spacing w:line="560" w:lineRule="exact"/>
        <w:ind w:firstLine="357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2.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专业考试成绩权重：</w:t>
      </w:r>
    </w:p>
    <w:tbl>
      <w:tblPr>
        <w:tblW w:w="88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2"/>
        <w:gridCol w:w="2991"/>
        <w:gridCol w:w="1439"/>
        <w:gridCol w:w="1438"/>
        <w:gridCol w:w="1439"/>
      </w:tblGrid>
      <w:tr>
        <w:tblPrEx>
          <w:shd w:val="clear" w:color="auto" w:fill="ced7e7"/>
        </w:tblPrEx>
        <w:trPr>
          <w:trHeight w:val="499" w:hRule="atLeast"/>
        </w:trPr>
        <w:tc>
          <w:tcPr>
            <w:tcW w:type="dxa" w:w="15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代码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专业名称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初试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复试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三试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5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01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绘画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40%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40%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5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02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zh-TW" w:eastAsia="zh-TW"/>
              </w:rPr>
              <w:t>舞台艺术设计与制作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35%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35%</w:t>
            </w:r>
          </w:p>
        </w:tc>
        <w:tc>
          <w:tcPr>
            <w:tcW w:type="dxa" w:w="1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shd w:val="nil" w:color="auto" w:fill="auto"/>
                <w:rtl w:val="0"/>
                <w:lang w:val="en-US"/>
              </w:rPr>
              <w:t>30%</w:t>
            </w:r>
          </w:p>
        </w:tc>
      </w:tr>
    </w:tbl>
    <w:p>
      <w:pPr>
        <w:pStyle w:val="Normal.0"/>
        <w:jc w:val="center"/>
        <w:rPr>
          <w:rFonts w:ascii="仿宋_GB2312" w:cs="仿宋_GB2312" w:hAnsi="仿宋_GB2312" w:eastAsia="仿宋_GB2312"/>
          <w:sz w:val="32"/>
          <w:szCs w:val="32"/>
        </w:rPr>
      </w:pPr>
    </w:p>
    <w:p>
      <w:pPr>
        <w:pStyle w:val="Normal.0"/>
        <w:spacing w:line="560" w:lineRule="exact"/>
        <w:ind w:firstLine="73"/>
        <w:rPr>
          <w:rFonts w:ascii="楷体_GB2312" w:cs="楷体_GB2312" w:hAnsi="楷体_GB2312" w:eastAsia="楷体_GB2312"/>
          <w:sz w:val="32"/>
          <w:szCs w:val="32"/>
          <w:lang w:val="zh-TW" w:eastAsia="zh-TW"/>
        </w:rPr>
      </w:pPr>
      <w:r>
        <w:rPr>
          <w:rFonts w:ascii="楷体_GB2312" w:cs="楷体_GB2312" w:hAnsi="楷体_GB2312" w:eastAsia="楷体_GB2312"/>
          <w:sz w:val="32"/>
          <w:szCs w:val="32"/>
          <w:rtl w:val="0"/>
          <w:lang w:val="zh-TW" w:eastAsia="zh-TW"/>
        </w:rPr>
        <w:t>（二）办理录取手续</w:t>
      </w:r>
    </w:p>
    <w:p>
      <w:pPr>
        <w:pStyle w:val="Normal.0"/>
        <w:spacing w:line="560" w:lineRule="exact"/>
        <w:ind w:firstLine="73"/>
        <w:rPr>
          <w:rFonts w:ascii="仿宋_GB2312" w:cs="仿宋_GB2312" w:hAnsi="仿宋_GB2312" w:eastAsia="仿宋_GB2312"/>
          <w:sz w:val="32"/>
          <w:szCs w:val="32"/>
          <w:u w:val="single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考生于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2025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7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日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13:30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左右关注我校官网及官微，考试通过名单将以准考证号形式在网上公布，名单中的考生须于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2025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7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日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15:00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由监护人陪同准时到我校房山校区领取并填写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“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2025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年北京市高级中等学校提前招生录取登记表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”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。</w:t>
      </w:r>
      <w:r>
        <w:rPr>
          <w:rFonts w:ascii="仿宋_GB2312" w:cs="仿宋_GB2312" w:hAnsi="仿宋_GB2312" w:eastAsia="仿宋_GB2312"/>
          <w:sz w:val="32"/>
          <w:szCs w:val="32"/>
          <w:u w:val="single"/>
          <w:rtl w:val="0"/>
          <w:lang w:val="zh-TW" w:eastAsia="zh-TW"/>
        </w:rPr>
        <w:t>未按规定时间到校者，视为自动放弃录取资格。</w:t>
      </w:r>
    </w:p>
    <w:p>
      <w:pPr>
        <w:pStyle w:val="Normal.0"/>
        <w:spacing w:line="560" w:lineRule="exact"/>
        <w:ind w:firstLine="713"/>
        <w:rPr>
          <w:rFonts w:ascii="黑体" w:cs="黑体" w:hAnsi="黑体" w:eastAsia="黑体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五、学校权利</w:t>
      </w:r>
    </w:p>
    <w:p>
      <w:pPr>
        <w:pStyle w:val="Normal.0"/>
        <w:numPr>
          <w:ilvl w:val="0"/>
          <w:numId w:val="5"/>
        </w:numPr>
        <w:bidi w:val="0"/>
        <w:spacing w:line="560" w:lineRule="exact"/>
        <w:ind w:right="0"/>
        <w:jc w:val="both"/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学校根据专业、生源、考试情况等，具有对本年度招生计划、考试时间、考试方式、考试内容及相关考试事项调整的权利。</w:t>
      </w:r>
    </w:p>
    <w:p>
      <w:pPr>
        <w:pStyle w:val="Normal.0"/>
        <w:numPr>
          <w:ilvl w:val="0"/>
          <w:numId w:val="5"/>
        </w:numPr>
        <w:bidi w:val="0"/>
        <w:spacing w:line="560" w:lineRule="exact"/>
        <w:ind w:right="0"/>
        <w:jc w:val="both"/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在国家要求调整办学地点时，学校具有保留、变换办学地点的权利。</w:t>
      </w:r>
    </w:p>
    <w:p>
      <w:pPr>
        <w:pStyle w:val="Normal.0"/>
        <w:spacing w:line="560" w:lineRule="exact"/>
        <w:ind w:firstLine="713"/>
        <w:rPr>
          <w:rFonts w:ascii="黑体" w:cs="黑体" w:hAnsi="黑体" w:eastAsia="黑体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六、注意事项</w:t>
      </w:r>
    </w:p>
    <w:p>
      <w:pPr>
        <w:pStyle w:val="Normal.0"/>
        <w:numPr>
          <w:ilvl w:val="0"/>
          <w:numId w:val="7"/>
        </w:numPr>
        <w:bidi w:val="0"/>
        <w:spacing w:line="560" w:lineRule="exact"/>
        <w:ind w:right="0"/>
        <w:jc w:val="both"/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考生进行网上报名前，请务必仔细阅读《中国戏曲学院附属中等戏曲学校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2025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年绘画专业、舞台艺术设计与制作专业京籍招生简章》。</w:t>
      </w:r>
    </w:p>
    <w:p>
      <w:pPr>
        <w:pStyle w:val="Normal.0"/>
        <w:numPr>
          <w:ilvl w:val="0"/>
          <w:numId w:val="7"/>
        </w:numPr>
        <w:bidi w:val="0"/>
        <w:spacing w:line="560" w:lineRule="exact"/>
        <w:ind w:right="0"/>
        <w:jc w:val="both"/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为了保障学校正常教学工作秩序，考生参加考试期间请家长在校外等候。</w:t>
      </w:r>
    </w:p>
    <w:p>
      <w:pPr>
        <w:pStyle w:val="Normal.0"/>
        <w:spacing w:line="560" w:lineRule="exact"/>
        <w:ind w:firstLine="713"/>
        <w:rPr>
          <w:rFonts w:ascii="黑体" w:cs="黑体" w:hAnsi="黑体" w:eastAsia="黑体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七、相关规定及说明</w:t>
      </w:r>
    </w:p>
    <w:p>
      <w:pPr>
        <w:pStyle w:val="Normal.0"/>
        <w:numPr>
          <w:ilvl w:val="0"/>
          <w:numId w:val="9"/>
        </w:numPr>
        <w:bidi w:val="0"/>
        <w:spacing w:line="560" w:lineRule="exact"/>
        <w:ind w:right="0"/>
        <w:jc w:val="both"/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各种考试证明资料须真实有效，不得遗失、涂改、转让、伪造，如发现有作弊、舞弊行为者，取消其考试及录取资格。</w:t>
      </w:r>
    </w:p>
    <w:p>
      <w:pPr>
        <w:pStyle w:val="Normal.0"/>
        <w:numPr>
          <w:ilvl w:val="0"/>
          <w:numId w:val="9"/>
        </w:numPr>
        <w:bidi w:val="0"/>
        <w:spacing w:line="560" w:lineRule="exact"/>
        <w:ind w:right="0"/>
        <w:jc w:val="both"/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学校在招生录取工作结束后，将统一寄发录取通知书。被录取者，以收到录取通知书为准；未被录取者，不再另行通知，报考材料不予退还。</w:t>
      </w:r>
    </w:p>
    <w:p>
      <w:pPr>
        <w:pStyle w:val="Normal.0"/>
        <w:numPr>
          <w:ilvl w:val="0"/>
          <w:numId w:val="9"/>
        </w:numPr>
        <w:bidi w:val="0"/>
        <w:spacing w:line="560" w:lineRule="exact"/>
        <w:ind w:right="0"/>
        <w:jc w:val="both"/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新生入学后的各种待遇，按北京市教育委员会有关规定办理。对毕业成绩合格的学生，学校颁发国家认可的北京市中等职业（专业）学校毕业证。</w:t>
      </w:r>
    </w:p>
    <w:p>
      <w:pPr>
        <w:pStyle w:val="Normal.0"/>
        <w:spacing w:line="560" w:lineRule="exact"/>
        <w:ind w:firstLine="713"/>
        <w:rPr>
          <w:rFonts w:ascii="黑体" w:cs="黑体" w:hAnsi="黑体" w:eastAsia="黑体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八、学校相关信息及其他事项</w:t>
      </w:r>
    </w:p>
    <w:p>
      <w:pPr>
        <w:pStyle w:val="Normal.0"/>
        <w:numPr>
          <w:ilvl w:val="0"/>
          <w:numId w:val="11"/>
        </w:numPr>
        <w:bidi w:val="0"/>
        <w:spacing w:line="560" w:lineRule="exact"/>
        <w:ind w:right="0"/>
        <w:jc w:val="both"/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名称：中国戏曲学院附属中等戏曲学校</w:t>
      </w:r>
    </w:p>
    <w:p>
      <w:pPr>
        <w:pStyle w:val="Normal.0"/>
        <w:numPr>
          <w:ilvl w:val="0"/>
          <w:numId w:val="11"/>
        </w:numPr>
        <w:bidi w:val="0"/>
        <w:spacing w:line="560" w:lineRule="exact"/>
        <w:ind w:right="0"/>
        <w:jc w:val="both"/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地址：北京市房山区窦店镇白草洼村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66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号（陶然亭校区翻建期间的办学地址）</w:t>
      </w:r>
    </w:p>
    <w:p>
      <w:pPr>
        <w:pStyle w:val="Normal.0"/>
        <w:numPr>
          <w:ilvl w:val="0"/>
          <w:numId w:val="11"/>
        </w:numPr>
        <w:bidi w:val="0"/>
        <w:spacing w:line="560" w:lineRule="exact"/>
        <w:ind w:right="0"/>
        <w:jc w:val="both"/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学校官网：</w:t>
      </w:r>
      <w:r>
        <w:rPr>
          <w:rStyle w:val="Hyperlink.0"/>
          <w:rFonts w:ascii="仿宋_GB2312" w:cs="仿宋_GB2312" w:hAnsi="仿宋_GB2312" w:eastAsia="仿宋_GB2312"/>
          <w:outline w:val="0"/>
          <w:color w:val="000000"/>
          <w:sz w:val="32"/>
          <w:szCs w:val="32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仿宋_GB2312" w:cs="仿宋_GB2312" w:hAnsi="仿宋_GB2312" w:eastAsia="仿宋_GB2312"/>
          <w:outline w:val="0"/>
          <w:color w:val="000000"/>
          <w:sz w:val="32"/>
          <w:szCs w:val="32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"https://fz.nacta.edu.cn/"</w:instrText>
      </w:r>
      <w:r>
        <w:rPr>
          <w:rStyle w:val="Hyperlink.0"/>
          <w:rFonts w:ascii="仿宋_GB2312" w:cs="仿宋_GB2312" w:hAnsi="仿宋_GB2312" w:eastAsia="仿宋_GB2312"/>
          <w:outline w:val="0"/>
          <w:color w:val="000000"/>
          <w:sz w:val="32"/>
          <w:szCs w:val="32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仿宋_GB2312" w:cs="仿宋_GB2312" w:hAnsi="仿宋_GB2312" w:eastAsia="仿宋_GB2312"/>
          <w:outline w:val="0"/>
          <w:color w:val="000000"/>
          <w:sz w:val="32"/>
          <w:szCs w:val="32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https://fz.nacta.edu.cn/</w:t>
      </w:r>
      <w:r>
        <w:rPr>
          <w:rFonts w:ascii="仿宋_GB2312" w:cs="仿宋_GB2312" w:hAnsi="仿宋_GB2312" w:eastAsia="仿宋_GB2312"/>
          <w:sz w:val="32"/>
          <w:szCs w:val="32"/>
        </w:rPr>
        <w:fldChar w:fldCharType="end" w:fldLock="0"/>
      </w:r>
    </w:p>
    <w:p>
      <w:pPr>
        <w:pStyle w:val="Normal.0"/>
        <w:numPr>
          <w:ilvl w:val="0"/>
          <w:numId w:val="11"/>
        </w:numPr>
        <w:bidi w:val="0"/>
        <w:spacing w:line="560" w:lineRule="exact"/>
        <w:ind w:right="0"/>
        <w:jc w:val="both"/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</w:pP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学校微信公众号：中国戏曲学院附属中等戏曲学校</w:t>
      </w:r>
    </w:p>
    <w:p>
      <w:pPr>
        <w:pStyle w:val="Normal.0"/>
        <w:numPr>
          <w:ilvl w:val="0"/>
          <w:numId w:val="11"/>
        </w:numPr>
        <w:bidi w:val="0"/>
        <w:spacing w:line="560" w:lineRule="exact"/>
        <w:ind w:right="0"/>
        <w:jc w:val="both"/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学校招生咨询（工作日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9:00-11:30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、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13:30-16:00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</w:t>
      </w:r>
    </w:p>
    <w:p>
      <w:pPr>
        <w:pStyle w:val="List Paragraph"/>
        <w:spacing w:line="56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1.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招生政策、报考条件、报考程序等咨询：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010-63554262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（招生办公室）。</w:t>
      </w:r>
    </w:p>
    <w:p>
      <w:pPr>
        <w:pStyle w:val="List Paragraph"/>
        <w:spacing w:line="56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2.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考试内容咨询：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010-63554263</w:t>
      </w:r>
    </w:p>
    <w:p>
      <w:pPr>
        <w:pStyle w:val="Normal.0"/>
        <w:numPr>
          <w:ilvl w:val="0"/>
          <w:numId w:val="11"/>
        </w:numPr>
        <w:bidi w:val="0"/>
        <w:spacing w:line="560" w:lineRule="exact"/>
        <w:ind w:right="0"/>
        <w:jc w:val="both"/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报名系统操作咨询（报名期间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9:00-12:00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、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13:30-16:30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</w:t>
      </w:r>
    </w:p>
    <w:p>
      <w:pPr>
        <w:pStyle w:val="List Paragraph"/>
        <w:spacing w:line="56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1.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电话：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13522614616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。</w:t>
      </w:r>
    </w:p>
    <w:p>
      <w:pPr>
        <w:pStyle w:val="List Paragraph"/>
        <w:spacing w:line="56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2.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微信：点击报名网址页面下端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“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考生请点此通过微信进行人工咨询并接收通知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”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，添加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“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羊驼考务客服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”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微信进行咨询。</w:t>
      </w:r>
    </w:p>
    <w:p>
      <w:pPr>
        <w:pStyle w:val="Normal.0"/>
        <w:numPr>
          <w:ilvl w:val="0"/>
          <w:numId w:val="11"/>
        </w:numPr>
        <w:bidi w:val="0"/>
        <w:spacing w:line="560" w:lineRule="exact"/>
        <w:ind w:right="0"/>
        <w:jc w:val="both"/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招生监督电话：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010-83533876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。</w:t>
      </w:r>
    </w:p>
    <w:p>
      <w:pPr>
        <w:pStyle w:val="Normal.0"/>
        <w:spacing w:line="560" w:lineRule="exact"/>
        <w:ind w:firstLine="640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</w:p>
    <w:p>
      <w:pPr>
        <w:pStyle w:val="Normal.0"/>
        <w:spacing w:line="560" w:lineRule="exact"/>
        <w:ind w:firstLine="640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</w:p>
    <w:p>
      <w:pPr>
        <w:pStyle w:val="Normal.0"/>
        <w:spacing w:line="560" w:lineRule="exact"/>
        <w:ind w:firstLine="640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</w:p>
    <w:p>
      <w:pPr>
        <w:pStyle w:val="Normal.0"/>
        <w:spacing w:line="560" w:lineRule="exact"/>
        <w:jc w:val="right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中国戏曲学院附属中等戏曲学校</w:t>
      </w:r>
    </w:p>
    <w:p>
      <w:pPr>
        <w:pStyle w:val="Normal.0"/>
        <w:spacing w:line="560" w:lineRule="exact"/>
        <w:jc w:val="center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 xml:space="preserve">                            招生办公室</w:t>
      </w:r>
    </w:p>
    <w:p>
      <w:pPr>
        <w:pStyle w:val="Normal.0"/>
        <w:spacing w:line="560" w:lineRule="exact"/>
        <w:ind w:firstLine="5440"/>
        <w:jc w:val="left"/>
      </w:pP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2025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6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日</w:t>
      </w:r>
    </w:p>
    <w:sectPr>
      <w:headerReference w:type="default" r:id="rId4"/>
      <w:footerReference w:type="default" r:id="rId5"/>
      <w:pgSz w:w="11900" w:h="16840" w:orient="portrait"/>
      <w:pgMar w:top="2098" w:right="1474" w:bottom="1984" w:left="1587" w:header="851" w:footer="79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方正小标宋简体">
    <w:charset w:val="00"/>
    <w:family w:val="roman"/>
    <w:pitch w:val="default"/>
  </w:font>
  <w:font w:name="仿宋_GB2312">
    <w:charset w:val="00"/>
    <w:family w:val="roman"/>
    <w:pitch w:val="default"/>
  </w:font>
  <w:font w:name="黑体">
    <w:charset w:val="00"/>
    <w:family w:val="roman"/>
    <w:pitch w:val="default"/>
  </w:font>
  <w:font w:name="Calibri">
    <w:charset w:val="00"/>
    <w:family w:val="roman"/>
    <w:pitch w:val="default"/>
  </w:font>
  <w:font w:name="楷体_GB231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导入的样式“1”"/>
  </w:abstractNum>
  <w:abstractNum w:abstractNumId="1">
    <w:multiLevelType w:val="hybridMultilevel"/>
    <w:styleLink w:val="已导入的样式“1”"/>
    <w:lvl w:ilvl="0">
      <w:start w:val="1"/>
      <w:numFmt w:val="decimal"/>
      <w:suff w:val="nothing"/>
      <w:lvlText w:val="%1."/>
      <w:lvlJc w:val="left"/>
      <w:pPr>
        <w:ind w:left="192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92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92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2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92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92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92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92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92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已导入的样式“2”"/>
  </w:abstractNum>
  <w:abstractNum w:abstractNumId="3">
    <w:multiLevelType w:val="hybridMultilevel"/>
    <w:styleLink w:val="已导入的样式“2”"/>
    <w:lvl w:ilvl="0">
      <w:start w:val="1"/>
      <w:numFmt w:val="chineseCounting"/>
      <w:suff w:val="nothing"/>
      <w:lvlText w:val="%1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nothing"/>
      <w:lvlText w:val="%2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chineseCounting"/>
      <w:suff w:val="nothing"/>
      <w:lvlText w:val="%3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chineseCounting"/>
      <w:suff w:val="nothing"/>
      <w:lvlText w:val="%4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nothing"/>
      <w:lvlText w:val="%5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chineseCounting"/>
      <w:suff w:val="nothing"/>
      <w:lvlText w:val="%6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chineseCounting"/>
      <w:suff w:val="nothing"/>
      <w:lvlText w:val="%7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nothing"/>
      <w:lvlText w:val="%8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chineseCounting"/>
      <w:suff w:val="nothing"/>
      <w:lvlText w:val="%9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已导入的样式“3”"/>
  </w:abstractNum>
  <w:abstractNum w:abstractNumId="5">
    <w:multiLevelType w:val="hybridMultilevel"/>
    <w:styleLink w:val="已导入的样式“3”"/>
    <w:lvl w:ilvl="0">
      <w:start w:val="1"/>
      <w:numFmt w:val="chineseCounting"/>
      <w:suff w:val="nothing"/>
      <w:lvlText w:val="%1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nothing"/>
      <w:lvlText w:val="%2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chineseCounting"/>
      <w:suff w:val="nothing"/>
      <w:lvlText w:val="%3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chineseCounting"/>
      <w:suff w:val="nothing"/>
      <w:lvlText w:val="%4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nothing"/>
      <w:lvlText w:val="%5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chineseCounting"/>
      <w:suff w:val="nothing"/>
      <w:lvlText w:val="%6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chineseCounting"/>
      <w:suff w:val="nothing"/>
      <w:lvlText w:val="%7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nothing"/>
      <w:lvlText w:val="%8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chineseCounting"/>
      <w:suff w:val="nothing"/>
      <w:lvlText w:val="%9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已导入的样式“4”"/>
  </w:abstractNum>
  <w:abstractNum w:abstractNumId="7">
    <w:multiLevelType w:val="hybridMultilevel"/>
    <w:styleLink w:val="已导入的样式“4”"/>
    <w:lvl w:ilvl="0">
      <w:start w:val="1"/>
      <w:numFmt w:val="chineseCounting"/>
      <w:suff w:val="nothing"/>
      <w:lvlText w:val="%1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nothing"/>
      <w:lvlText w:val="%2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chineseCounting"/>
      <w:suff w:val="nothing"/>
      <w:lvlText w:val="%3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chineseCounting"/>
      <w:suff w:val="nothing"/>
      <w:lvlText w:val="%4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nothing"/>
      <w:lvlText w:val="%5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chineseCounting"/>
      <w:suff w:val="nothing"/>
      <w:lvlText w:val="%6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chineseCounting"/>
      <w:suff w:val="nothing"/>
      <w:lvlText w:val="%7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nothing"/>
      <w:lvlText w:val="%8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chineseCounting"/>
      <w:suff w:val="nothing"/>
      <w:lvlText w:val="%9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已导入的样式“5”"/>
  </w:abstractNum>
  <w:abstractNum w:abstractNumId="9">
    <w:multiLevelType w:val="hybridMultilevel"/>
    <w:styleLink w:val="已导入的样式“5”"/>
    <w:lvl w:ilvl="0">
      <w:start w:val="1"/>
      <w:numFmt w:val="chineseCounting"/>
      <w:suff w:val="nothing"/>
      <w:lvlText w:val="%1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nothing"/>
      <w:lvlText w:val="%2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chineseCounting"/>
      <w:suff w:val="nothing"/>
      <w:lvlText w:val="%3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chineseCounting"/>
      <w:suff w:val="nothing"/>
      <w:lvlText w:val="%4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nothing"/>
      <w:lvlText w:val="%5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chineseCounting"/>
      <w:suff w:val="nothing"/>
      <w:lvlText w:val="%6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chineseCounting"/>
      <w:suff w:val="nothing"/>
      <w:lvlText w:val="%7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nothing"/>
      <w:lvlText w:val="%8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chineseCounting"/>
      <w:suff w:val="nothing"/>
      <w:lvlText w:val="%9."/>
      <w:lvlJc w:val="left"/>
      <w:pPr>
        <w:ind w:left="192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已导入的样式“1”">
    <w:name w:val="已导入的样式“1”"/>
    <w:pPr>
      <w:numPr>
        <w:numId w:val="1"/>
      </w:numPr>
    </w:pPr>
  </w:style>
  <w:style w:type="numbering" w:styleId="已导入的样式“2”">
    <w:name w:val="已导入的样式“2”"/>
    <w:pPr>
      <w:numPr>
        <w:numId w:val="4"/>
      </w:numPr>
    </w:pPr>
  </w:style>
  <w:style w:type="numbering" w:styleId="已导入的样式“3”">
    <w:name w:val="已导入的样式“3”"/>
    <w:pPr>
      <w:numPr>
        <w:numId w:val="6"/>
      </w:numPr>
    </w:pPr>
  </w:style>
  <w:style w:type="numbering" w:styleId="已导入的样式“4”">
    <w:name w:val="已导入的样式“4”"/>
    <w:pPr>
      <w:numPr>
        <w:numId w:val="8"/>
      </w:numPr>
    </w:pPr>
  </w:style>
  <w:style w:type="numbering" w:styleId="已导入的样式“5”">
    <w:name w:val="已导入的样式“5”"/>
    <w:pPr>
      <w:numPr>
        <w:numId w:val="10"/>
      </w:numPr>
    </w:pPr>
  </w:style>
  <w:style w:type="character" w:styleId="链接">
    <w:name w:val="链接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链接"/>
    <w:next w:val="Hyperlink.0"/>
    <w:rPr>
      <w:outline w:val="0"/>
      <w:color w:val="000000"/>
      <w:u w:val="none" w:color="000000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42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